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14665" w:type="dxa"/>
        <w:jc w:val="center"/>
        <w:tblLayout w:type="fixed"/>
        <w:tblLook w:val="04A0" w:firstRow="1" w:lastRow="0" w:firstColumn="1" w:lastColumn="0" w:noHBand="0" w:noVBand="1"/>
      </w:tblPr>
      <w:tblGrid>
        <w:gridCol w:w="535"/>
        <w:gridCol w:w="1260"/>
        <w:gridCol w:w="1350"/>
        <w:gridCol w:w="2070"/>
        <w:gridCol w:w="1440"/>
        <w:gridCol w:w="1530"/>
        <w:gridCol w:w="1620"/>
        <w:gridCol w:w="1350"/>
        <w:gridCol w:w="1710"/>
        <w:gridCol w:w="1800"/>
      </w:tblGrid>
      <w:tr w:rsidR="00A901BF" w:rsidRPr="000A788D" w14:paraId="427B7105" w14:textId="11A85389" w:rsidTr="002C0104">
        <w:trPr>
          <w:trHeight w:val="395"/>
          <w:tblHeader/>
          <w:jc w:val="center"/>
        </w:trPr>
        <w:tc>
          <w:tcPr>
            <w:tcW w:w="535" w:type="dxa"/>
            <w:shd w:val="clear" w:color="auto" w:fill="FBD4B4" w:themeFill="accent6" w:themeFillTint="66"/>
            <w:vAlign w:val="center"/>
          </w:tcPr>
          <w:p w14:paraId="5BEC7563" w14:textId="77777777" w:rsidR="007C1EB4" w:rsidRPr="004E60B0" w:rsidRDefault="007C1EB4"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1260" w:type="dxa"/>
            <w:shd w:val="clear" w:color="auto" w:fill="FBD4B4" w:themeFill="accent6" w:themeFillTint="66"/>
            <w:vAlign w:val="center"/>
          </w:tcPr>
          <w:p w14:paraId="196040EB" w14:textId="77777777" w:rsidR="007C1EB4" w:rsidRPr="007C1EB4" w:rsidRDefault="007C1EB4" w:rsidP="002521B2">
            <w:pPr>
              <w:spacing w:line="240" w:lineRule="auto"/>
              <w:jc w:val="center"/>
              <w:rPr>
                <w:rFonts w:asciiTheme="minorBidi" w:hAnsiTheme="minorBidi" w:cstheme="minorBidi"/>
                <w:b/>
                <w:bCs/>
                <w:i/>
                <w:iCs/>
                <w:sz w:val="18"/>
                <w:szCs w:val="18"/>
              </w:rPr>
            </w:pPr>
            <w:r w:rsidRPr="007C1EB4">
              <w:rPr>
                <w:rFonts w:asciiTheme="minorBidi" w:hAnsiTheme="minorBidi" w:cstheme="minorBidi"/>
                <w:b/>
                <w:bCs/>
                <w:i/>
                <w:iCs/>
                <w:sz w:val="18"/>
                <w:szCs w:val="18"/>
              </w:rPr>
              <w:t>Clarification Title</w:t>
            </w:r>
          </w:p>
        </w:tc>
        <w:tc>
          <w:tcPr>
            <w:tcW w:w="1350" w:type="dxa"/>
            <w:shd w:val="clear" w:color="auto" w:fill="FBD4B4" w:themeFill="accent6" w:themeFillTint="66"/>
            <w:vAlign w:val="center"/>
          </w:tcPr>
          <w:p w14:paraId="1CA724B5" w14:textId="77777777" w:rsidR="007C1EB4" w:rsidRPr="007C1EB4" w:rsidRDefault="007C1EB4" w:rsidP="002521B2">
            <w:pPr>
              <w:spacing w:line="240" w:lineRule="auto"/>
              <w:jc w:val="center"/>
              <w:rPr>
                <w:rFonts w:asciiTheme="minorBidi" w:hAnsiTheme="minorBidi" w:cstheme="minorBidi"/>
                <w:b/>
                <w:bCs/>
                <w:i/>
                <w:iCs/>
                <w:sz w:val="18"/>
                <w:szCs w:val="18"/>
              </w:rPr>
            </w:pPr>
            <w:r w:rsidRPr="007C1EB4">
              <w:rPr>
                <w:rFonts w:asciiTheme="minorBidi" w:hAnsiTheme="minorBidi" w:cstheme="minorBidi"/>
                <w:b/>
                <w:bCs/>
                <w:i/>
                <w:iCs/>
                <w:sz w:val="18"/>
                <w:szCs w:val="18"/>
              </w:rPr>
              <w:t>Clarification Description(Rev.00)</w:t>
            </w:r>
          </w:p>
        </w:tc>
        <w:tc>
          <w:tcPr>
            <w:tcW w:w="2070" w:type="dxa"/>
            <w:shd w:val="clear" w:color="auto" w:fill="FBD4B4" w:themeFill="accent6" w:themeFillTint="66"/>
            <w:vAlign w:val="center"/>
          </w:tcPr>
          <w:p w14:paraId="5337E31C" w14:textId="77777777" w:rsidR="007C1EB4" w:rsidRPr="007C1EB4" w:rsidRDefault="007C1EB4" w:rsidP="00F95DFC">
            <w:pPr>
              <w:spacing w:before="20" w:after="20" w:line="240" w:lineRule="auto"/>
              <w:jc w:val="center"/>
              <w:rPr>
                <w:rFonts w:asciiTheme="minorBidi" w:hAnsiTheme="minorBidi" w:cstheme="minorBidi"/>
                <w:b/>
                <w:bCs/>
                <w:i/>
                <w:iCs/>
                <w:sz w:val="18"/>
                <w:szCs w:val="18"/>
              </w:rPr>
            </w:pPr>
            <w:r w:rsidRPr="007C1EB4">
              <w:rPr>
                <w:rFonts w:asciiTheme="minorBidi" w:hAnsiTheme="minorBidi" w:cstheme="minorBidi"/>
                <w:b/>
                <w:bCs/>
                <w:i/>
                <w:iCs/>
                <w:sz w:val="18"/>
                <w:szCs w:val="18"/>
              </w:rPr>
              <w:t>Conclusion (Rev.00)</w:t>
            </w:r>
          </w:p>
          <w:p w14:paraId="22107B38" w14:textId="77777777" w:rsidR="007C1EB4" w:rsidRPr="00EA461F" w:rsidRDefault="007C1EB4" w:rsidP="00F95DFC">
            <w:pPr>
              <w:spacing w:before="20" w:after="20" w:line="240" w:lineRule="auto"/>
              <w:jc w:val="center"/>
              <w:rPr>
                <w:rFonts w:asciiTheme="minorBidi" w:hAnsiTheme="minorBidi" w:cstheme="minorBidi"/>
                <w:b/>
                <w:bCs/>
                <w:i/>
                <w:iCs/>
                <w:sz w:val="16"/>
                <w:szCs w:val="16"/>
              </w:rPr>
            </w:pPr>
            <w:r w:rsidRPr="007C1EB4">
              <w:rPr>
                <w:rFonts w:asciiTheme="minorBidi" w:hAnsiTheme="minorBidi" w:cstheme="minorBidi"/>
                <w:b/>
                <w:bCs/>
                <w:i/>
                <w:iCs/>
                <w:sz w:val="18"/>
                <w:szCs w:val="18"/>
              </w:rPr>
              <w:t>(VENDOR to Confirm &amp; Consider in the Final Offers)</w:t>
            </w:r>
          </w:p>
        </w:tc>
        <w:tc>
          <w:tcPr>
            <w:tcW w:w="1440" w:type="dxa"/>
            <w:shd w:val="clear" w:color="auto" w:fill="FBD4B4" w:themeFill="accent6" w:themeFillTint="66"/>
          </w:tcPr>
          <w:p w14:paraId="1AF6F8FB" w14:textId="77777777" w:rsidR="007C1EB4" w:rsidRDefault="007C1EB4" w:rsidP="00F95DFC">
            <w:pPr>
              <w:spacing w:before="20" w:after="20" w:line="240" w:lineRule="auto"/>
              <w:jc w:val="center"/>
              <w:rPr>
                <w:rFonts w:asciiTheme="minorBidi" w:hAnsiTheme="minorBidi" w:cstheme="minorBidi"/>
                <w:b/>
                <w:bCs/>
                <w:i/>
                <w:iCs/>
                <w:sz w:val="18"/>
                <w:szCs w:val="18"/>
              </w:rPr>
            </w:pPr>
          </w:p>
          <w:p w14:paraId="3A01A6DE" w14:textId="77777777" w:rsidR="007C1EB4" w:rsidRDefault="007C1EB4" w:rsidP="00F95DFC">
            <w:pPr>
              <w:spacing w:before="20" w:after="20" w:line="240" w:lineRule="auto"/>
              <w:jc w:val="center"/>
              <w:rPr>
                <w:rFonts w:asciiTheme="minorBidi" w:hAnsiTheme="minorBidi" w:cstheme="minorBidi"/>
                <w:b/>
                <w:bCs/>
                <w:i/>
                <w:iCs/>
                <w:sz w:val="18"/>
                <w:szCs w:val="18"/>
              </w:rPr>
            </w:pPr>
          </w:p>
          <w:p w14:paraId="6D53E936" w14:textId="21399B25" w:rsidR="007C1EB4" w:rsidRPr="0086440D" w:rsidRDefault="007C1EB4" w:rsidP="00F95DFC">
            <w:pPr>
              <w:spacing w:before="20" w:after="20" w:line="240" w:lineRule="auto"/>
              <w:jc w:val="center"/>
              <w:rPr>
                <w:rFonts w:asciiTheme="minorBidi" w:hAnsiTheme="minorBidi" w:cstheme="minorBidi"/>
                <w:b/>
                <w:bCs/>
                <w:i/>
                <w:iCs/>
              </w:rPr>
            </w:pPr>
            <w:r w:rsidRPr="007C1EB4">
              <w:rPr>
                <w:rFonts w:asciiTheme="minorBidi" w:hAnsiTheme="minorBidi" w:cstheme="minorBidi"/>
                <w:b/>
                <w:bCs/>
                <w:i/>
                <w:iCs/>
                <w:sz w:val="18"/>
                <w:szCs w:val="18"/>
              </w:rPr>
              <w:t>Clarification Description(Rev.01)</w:t>
            </w:r>
          </w:p>
        </w:tc>
        <w:tc>
          <w:tcPr>
            <w:tcW w:w="1530" w:type="dxa"/>
            <w:shd w:val="clear" w:color="auto" w:fill="FBD4B4" w:themeFill="accent6" w:themeFillTint="66"/>
          </w:tcPr>
          <w:p w14:paraId="47269C9A" w14:textId="77777777" w:rsidR="007C1EB4" w:rsidRPr="007C1EB4" w:rsidRDefault="007C1EB4" w:rsidP="00D00928">
            <w:pPr>
              <w:spacing w:before="20" w:after="20" w:line="240" w:lineRule="auto"/>
              <w:jc w:val="center"/>
              <w:rPr>
                <w:rFonts w:asciiTheme="minorBidi" w:hAnsiTheme="minorBidi" w:cstheme="minorBidi"/>
                <w:b/>
                <w:bCs/>
                <w:i/>
                <w:iCs/>
                <w:sz w:val="18"/>
                <w:szCs w:val="18"/>
              </w:rPr>
            </w:pPr>
            <w:r w:rsidRPr="007C1EB4">
              <w:rPr>
                <w:rFonts w:asciiTheme="minorBidi" w:hAnsiTheme="minorBidi" w:cstheme="minorBidi"/>
                <w:b/>
                <w:bCs/>
                <w:i/>
                <w:iCs/>
                <w:sz w:val="18"/>
                <w:szCs w:val="18"/>
              </w:rPr>
              <w:t>Conclusion (Rev.01)</w:t>
            </w:r>
          </w:p>
          <w:p w14:paraId="2F528DA6" w14:textId="77777777" w:rsidR="007C1EB4" w:rsidRPr="0086440D" w:rsidRDefault="007C1EB4" w:rsidP="00D00928">
            <w:pPr>
              <w:spacing w:before="20" w:after="20" w:line="240" w:lineRule="auto"/>
              <w:jc w:val="center"/>
              <w:rPr>
                <w:rFonts w:asciiTheme="minorBidi" w:hAnsiTheme="minorBidi" w:cstheme="minorBidi"/>
                <w:b/>
                <w:bCs/>
                <w:i/>
                <w:iCs/>
              </w:rPr>
            </w:pPr>
            <w:r w:rsidRPr="007C1EB4">
              <w:rPr>
                <w:rFonts w:asciiTheme="minorBidi" w:hAnsiTheme="minorBidi" w:cstheme="minorBidi"/>
                <w:b/>
                <w:bCs/>
                <w:i/>
                <w:iCs/>
                <w:sz w:val="18"/>
                <w:szCs w:val="18"/>
              </w:rPr>
              <w:t>(VENDOR to Confirm &amp; Consider in the Final Offers)</w:t>
            </w:r>
          </w:p>
        </w:tc>
        <w:tc>
          <w:tcPr>
            <w:tcW w:w="1620" w:type="dxa"/>
            <w:shd w:val="clear" w:color="auto" w:fill="FBD4B4" w:themeFill="accent6" w:themeFillTint="66"/>
          </w:tcPr>
          <w:p w14:paraId="779D2DFB" w14:textId="77777777" w:rsidR="007C1EB4" w:rsidRDefault="007C1EB4" w:rsidP="00772907">
            <w:pPr>
              <w:spacing w:before="20" w:after="20" w:line="240" w:lineRule="auto"/>
              <w:jc w:val="center"/>
              <w:rPr>
                <w:rFonts w:asciiTheme="minorBidi" w:hAnsiTheme="minorBidi" w:cstheme="minorBidi"/>
                <w:b/>
                <w:bCs/>
                <w:i/>
                <w:iCs/>
                <w:sz w:val="18"/>
                <w:szCs w:val="18"/>
              </w:rPr>
            </w:pPr>
          </w:p>
          <w:p w14:paraId="153D94C5" w14:textId="77777777" w:rsidR="007C1EB4" w:rsidRDefault="007C1EB4" w:rsidP="00772907">
            <w:pPr>
              <w:spacing w:before="20" w:after="20" w:line="240" w:lineRule="auto"/>
              <w:jc w:val="center"/>
              <w:rPr>
                <w:rFonts w:asciiTheme="minorBidi" w:hAnsiTheme="minorBidi" w:cstheme="minorBidi"/>
                <w:b/>
                <w:bCs/>
                <w:i/>
                <w:iCs/>
                <w:sz w:val="18"/>
                <w:szCs w:val="18"/>
              </w:rPr>
            </w:pPr>
          </w:p>
          <w:p w14:paraId="0D10DAA5" w14:textId="59B87A6D" w:rsidR="007C1EB4" w:rsidRPr="0086440D" w:rsidRDefault="007C1EB4" w:rsidP="00772907">
            <w:pPr>
              <w:spacing w:before="20" w:after="20" w:line="240" w:lineRule="auto"/>
              <w:jc w:val="center"/>
              <w:rPr>
                <w:rFonts w:asciiTheme="minorBidi" w:hAnsiTheme="minorBidi" w:cstheme="minorBidi"/>
                <w:b/>
                <w:bCs/>
                <w:i/>
                <w:iCs/>
              </w:rPr>
            </w:pPr>
            <w:r w:rsidRPr="007C1EB4">
              <w:rPr>
                <w:rFonts w:asciiTheme="minorBidi" w:hAnsiTheme="minorBidi" w:cstheme="minorBidi"/>
                <w:b/>
                <w:bCs/>
                <w:i/>
                <w:iCs/>
                <w:sz w:val="18"/>
                <w:szCs w:val="18"/>
              </w:rPr>
              <w:t>Clarification Description(Rev.02)</w:t>
            </w:r>
          </w:p>
        </w:tc>
        <w:tc>
          <w:tcPr>
            <w:tcW w:w="1350" w:type="dxa"/>
            <w:shd w:val="clear" w:color="auto" w:fill="FBD4B4" w:themeFill="accent6" w:themeFillTint="66"/>
          </w:tcPr>
          <w:p w14:paraId="5AA0AE67" w14:textId="77777777" w:rsidR="007C1EB4" w:rsidRPr="007C1EB4" w:rsidRDefault="007C1EB4" w:rsidP="00772907">
            <w:pPr>
              <w:spacing w:before="20" w:after="20" w:line="240" w:lineRule="auto"/>
              <w:jc w:val="center"/>
              <w:rPr>
                <w:rFonts w:asciiTheme="minorBidi" w:hAnsiTheme="minorBidi" w:cstheme="minorBidi"/>
                <w:b/>
                <w:bCs/>
                <w:i/>
                <w:iCs/>
                <w:sz w:val="18"/>
                <w:szCs w:val="18"/>
              </w:rPr>
            </w:pPr>
            <w:r w:rsidRPr="007C1EB4">
              <w:rPr>
                <w:rFonts w:asciiTheme="minorBidi" w:hAnsiTheme="minorBidi" w:cstheme="minorBidi"/>
                <w:b/>
                <w:bCs/>
                <w:i/>
                <w:iCs/>
                <w:sz w:val="18"/>
                <w:szCs w:val="18"/>
              </w:rPr>
              <w:t>Conclusion (Rev.02)</w:t>
            </w:r>
          </w:p>
          <w:p w14:paraId="614F83AD" w14:textId="77777777" w:rsidR="007C1EB4" w:rsidRPr="007C1EB4" w:rsidRDefault="007C1EB4" w:rsidP="003407EE">
            <w:pPr>
              <w:spacing w:before="20" w:after="20" w:line="240" w:lineRule="auto"/>
              <w:jc w:val="center"/>
              <w:rPr>
                <w:rFonts w:asciiTheme="minorBidi" w:hAnsiTheme="minorBidi" w:cstheme="minorBidi"/>
                <w:b/>
                <w:bCs/>
                <w:i/>
                <w:iCs/>
                <w:sz w:val="18"/>
                <w:szCs w:val="18"/>
              </w:rPr>
            </w:pPr>
            <w:r w:rsidRPr="007C1EB4">
              <w:rPr>
                <w:rFonts w:asciiTheme="minorBidi" w:hAnsiTheme="minorBidi" w:cstheme="minorBidi"/>
                <w:b/>
                <w:bCs/>
                <w:i/>
                <w:iCs/>
                <w:sz w:val="18"/>
                <w:szCs w:val="18"/>
              </w:rPr>
              <w:t>(VENDOR to Confirm &amp; Consider in the Final Offers)</w:t>
            </w:r>
          </w:p>
        </w:tc>
        <w:tc>
          <w:tcPr>
            <w:tcW w:w="1710" w:type="dxa"/>
            <w:shd w:val="clear" w:color="auto" w:fill="FBD4B4" w:themeFill="accent6" w:themeFillTint="66"/>
          </w:tcPr>
          <w:p w14:paraId="6F82FD12" w14:textId="77777777" w:rsidR="007C1EB4" w:rsidRDefault="007C1EB4" w:rsidP="00772907">
            <w:pPr>
              <w:spacing w:before="20" w:after="20" w:line="240" w:lineRule="auto"/>
              <w:jc w:val="center"/>
              <w:rPr>
                <w:rFonts w:asciiTheme="minorBidi" w:hAnsiTheme="minorBidi" w:cstheme="minorBidi"/>
                <w:b/>
                <w:bCs/>
                <w:i/>
                <w:iCs/>
                <w:sz w:val="18"/>
                <w:szCs w:val="18"/>
              </w:rPr>
            </w:pPr>
          </w:p>
          <w:p w14:paraId="27FA0A77" w14:textId="36582B54" w:rsidR="007C1EB4" w:rsidRPr="0086440D" w:rsidRDefault="007C1EB4" w:rsidP="00772907">
            <w:pPr>
              <w:spacing w:before="20" w:after="20" w:line="240" w:lineRule="auto"/>
              <w:jc w:val="center"/>
              <w:rPr>
                <w:rFonts w:asciiTheme="minorBidi" w:hAnsiTheme="minorBidi" w:cstheme="minorBidi"/>
                <w:b/>
                <w:bCs/>
                <w:i/>
                <w:iCs/>
              </w:rPr>
            </w:pPr>
            <w:r w:rsidRPr="007C1EB4">
              <w:rPr>
                <w:rFonts w:asciiTheme="minorBidi" w:hAnsiTheme="minorBidi" w:cstheme="minorBidi"/>
                <w:b/>
                <w:bCs/>
                <w:i/>
                <w:iCs/>
                <w:sz w:val="18"/>
                <w:szCs w:val="18"/>
              </w:rPr>
              <w:t>Clarification Description</w:t>
            </w:r>
            <w:r>
              <w:rPr>
                <w:rFonts w:asciiTheme="minorBidi" w:hAnsiTheme="minorBidi" w:cstheme="minorBidi"/>
                <w:b/>
                <w:bCs/>
                <w:i/>
                <w:iCs/>
                <w:sz w:val="18"/>
                <w:szCs w:val="18"/>
              </w:rPr>
              <w:t>(Rev.03</w:t>
            </w:r>
            <w:r w:rsidRPr="007C1EB4">
              <w:rPr>
                <w:rFonts w:asciiTheme="minorBidi" w:hAnsiTheme="minorBidi" w:cstheme="minorBidi"/>
                <w:b/>
                <w:bCs/>
                <w:i/>
                <w:iCs/>
                <w:sz w:val="18"/>
                <w:szCs w:val="18"/>
              </w:rPr>
              <w:t>)</w:t>
            </w:r>
          </w:p>
        </w:tc>
        <w:tc>
          <w:tcPr>
            <w:tcW w:w="1800" w:type="dxa"/>
            <w:shd w:val="clear" w:color="auto" w:fill="FBD4B4" w:themeFill="accent6" w:themeFillTint="66"/>
          </w:tcPr>
          <w:p w14:paraId="5F003565" w14:textId="3C9F01A6" w:rsidR="007C1EB4" w:rsidRPr="007C1EB4" w:rsidRDefault="007C1EB4" w:rsidP="007C1EB4">
            <w:pPr>
              <w:spacing w:before="20" w:after="20" w:line="240" w:lineRule="auto"/>
              <w:jc w:val="center"/>
              <w:rPr>
                <w:rFonts w:asciiTheme="minorBidi" w:hAnsiTheme="minorBidi" w:cstheme="minorBidi"/>
                <w:b/>
                <w:bCs/>
                <w:i/>
                <w:iCs/>
                <w:sz w:val="18"/>
                <w:szCs w:val="18"/>
              </w:rPr>
            </w:pPr>
            <w:r w:rsidRPr="007C1EB4">
              <w:rPr>
                <w:rFonts w:asciiTheme="minorBidi" w:hAnsiTheme="minorBidi" w:cstheme="minorBidi"/>
                <w:b/>
                <w:bCs/>
                <w:i/>
                <w:iCs/>
                <w:sz w:val="18"/>
                <w:szCs w:val="18"/>
              </w:rPr>
              <w:t>Conclusion</w:t>
            </w:r>
            <w:r>
              <w:rPr>
                <w:rFonts w:asciiTheme="minorBidi" w:hAnsiTheme="minorBidi" w:cstheme="minorBidi"/>
                <w:b/>
                <w:bCs/>
                <w:i/>
                <w:iCs/>
                <w:sz w:val="18"/>
                <w:szCs w:val="18"/>
              </w:rPr>
              <w:t xml:space="preserve"> (Rev.03</w:t>
            </w:r>
            <w:r w:rsidRPr="007C1EB4">
              <w:rPr>
                <w:rFonts w:asciiTheme="minorBidi" w:hAnsiTheme="minorBidi" w:cstheme="minorBidi"/>
                <w:b/>
                <w:bCs/>
                <w:i/>
                <w:iCs/>
                <w:sz w:val="18"/>
                <w:szCs w:val="18"/>
              </w:rPr>
              <w:t>)</w:t>
            </w:r>
          </w:p>
          <w:p w14:paraId="01995AAF" w14:textId="260D3A29" w:rsidR="007C1EB4" w:rsidRPr="0086440D" w:rsidRDefault="007C1EB4" w:rsidP="007C1EB4">
            <w:pPr>
              <w:spacing w:before="20" w:after="20" w:line="240" w:lineRule="auto"/>
              <w:jc w:val="center"/>
              <w:rPr>
                <w:rFonts w:asciiTheme="minorBidi" w:hAnsiTheme="minorBidi" w:cstheme="minorBidi"/>
                <w:b/>
                <w:bCs/>
                <w:i/>
                <w:iCs/>
              </w:rPr>
            </w:pPr>
            <w:r w:rsidRPr="007C1EB4">
              <w:rPr>
                <w:rFonts w:asciiTheme="minorBidi" w:hAnsiTheme="minorBidi" w:cstheme="minorBidi"/>
                <w:b/>
                <w:bCs/>
                <w:i/>
                <w:iCs/>
                <w:sz w:val="18"/>
                <w:szCs w:val="18"/>
              </w:rPr>
              <w:t>(VENDOR to Confirm &amp; Consider in the Final Offers)</w:t>
            </w:r>
          </w:p>
        </w:tc>
      </w:tr>
      <w:tr w:rsidR="007C1EB4" w:rsidRPr="000A788D" w14:paraId="1622C3DB" w14:textId="7338899E" w:rsidTr="007C1EB4">
        <w:trPr>
          <w:trHeight w:val="395"/>
          <w:jc w:val="center"/>
        </w:trPr>
        <w:tc>
          <w:tcPr>
            <w:tcW w:w="14665" w:type="dxa"/>
            <w:gridSpan w:val="10"/>
            <w:shd w:val="clear" w:color="auto" w:fill="D9D9D9" w:themeFill="background1" w:themeFillShade="D9"/>
            <w:vAlign w:val="center"/>
          </w:tcPr>
          <w:p w14:paraId="5B046C62" w14:textId="339585ED" w:rsidR="007C1EB4" w:rsidRPr="00855404" w:rsidRDefault="007C1EB4" w:rsidP="00D00928">
            <w:pPr>
              <w:widowControl/>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t>GENERAL</w:t>
            </w:r>
          </w:p>
        </w:tc>
      </w:tr>
      <w:tr w:rsidR="00A901BF" w:rsidRPr="000A788D" w14:paraId="4AC68027" w14:textId="53BEC5E4" w:rsidTr="002C0104">
        <w:trPr>
          <w:trHeight w:val="1034"/>
          <w:jc w:val="center"/>
        </w:trPr>
        <w:tc>
          <w:tcPr>
            <w:tcW w:w="535" w:type="dxa"/>
            <w:vAlign w:val="center"/>
          </w:tcPr>
          <w:p w14:paraId="5AAC1B29" w14:textId="457228AC" w:rsidR="00EB2A6B" w:rsidRDefault="00EB2A6B" w:rsidP="00EB2A6B">
            <w:pPr>
              <w:widowControl/>
              <w:wordWrap/>
              <w:autoSpaceDE w:val="0"/>
              <w:autoSpaceDN w:val="0"/>
              <w:adjustRightInd/>
              <w:spacing w:line="240" w:lineRule="auto"/>
              <w:ind w:left="990" w:right="-115"/>
              <w:textAlignment w:val="auto"/>
              <w:rPr>
                <w:rFonts w:asciiTheme="minorBidi" w:eastAsia="Calibri" w:hAnsiTheme="minorBidi" w:cstheme="minorBidi"/>
                <w:sz w:val="20"/>
                <w:szCs w:val="20"/>
                <w:lang w:eastAsia="en-US"/>
              </w:rPr>
            </w:pPr>
          </w:p>
          <w:p w14:paraId="478F1CEF" w14:textId="2C738E79" w:rsidR="007C1EB4" w:rsidRPr="00EB2A6B" w:rsidRDefault="00EB2A6B" w:rsidP="00EB2A6B">
            <w:pPr>
              <w:rPr>
                <w:rFonts w:asciiTheme="minorBidi" w:eastAsia="Calibri" w:hAnsiTheme="minorBidi" w:cstheme="minorBidi"/>
                <w:sz w:val="20"/>
                <w:szCs w:val="20"/>
                <w:lang w:eastAsia="en-US"/>
              </w:rPr>
            </w:pPr>
            <w:r>
              <w:rPr>
                <w:rFonts w:asciiTheme="minorBidi" w:eastAsia="Calibri" w:hAnsiTheme="minorBidi" w:cstheme="minorBidi"/>
                <w:sz w:val="20"/>
                <w:szCs w:val="20"/>
                <w:lang w:eastAsia="en-US"/>
              </w:rPr>
              <w:t>1.</w:t>
            </w:r>
          </w:p>
        </w:tc>
        <w:tc>
          <w:tcPr>
            <w:tcW w:w="1260" w:type="dxa"/>
            <w:vAlign w:val="center"/>
          </w:tcPr>
          <w:p w14:paraId="45D6A896" w14:textId="77777777" w:rsidR="007C1EB4" w:rsidRPr="00434B51" w:rsidRDefault="007C1EB4" w:rsidP="00C3619C">
            <w:pPr>
              <w:widowControl/>
              <w:wordWrap/>
              <w:adjustRightInd/>
              <w:spacing w:line="240" w:lineRule="auto"/>
              <w:jc w:val="left"/>
              <w:textAlignment w:val="auto"/>
              <w:rPr>
                <w:rFonts w:ascii="Cambria" w:eastAsia="Times New Roman" w:hAnsi="Cambria" w:cs="Calibri"/>
                <w:b/>
                <w:bCs/>
                <w:color w:val="000000"/>
                <w:sz w:val="16"/>
                <w:szCs w:val="16"/>
                <w:lang w:eastAsia="en-US"/>
              </w:rPr>
            </w:pPr>
            <w:r w:rsidRPr="00434B51">
              <w:rPr>
                <w:rFonts w:ascii="Cambria" w:eastAsia="Times New Roman" w:hAnsi="Cambria" w:cs="Calibri"/>
                <w:b/>
                <w:bCs/>
                <w:color w:val="000000"/>
                <w:sz w:val="16"/>
                <w:szCs w:val="16"/>
                <w:lang w:eastAsia="en-US"/>
              </w:rPr>
              <w:t>Documents Priority</w:t>
            </w:r>
          </w:p>
        </w:tc>
        <w:tc>
          <w:tcPr>
            <w:tcW w:w="1350" w:type="dxa"/>
            <w:vAlign w:val="center"/>
          </w:tcPr>
          <w:p w14:paraId="570E5ECE" w14:textId="77777777" w:rsidR="007C1EB4" w:rsidRPr="003D372C" w:rsidRDefault="007C1EB4" w:rsidP="00C3619C">
            <w:pPr>
              <w:widowControl/>
              <w:wordWrap/>
              <w:adjustRightInd/>
              <w:spacing w:line="240" w:lineRule="auto"/>
              <w:jc w:val="left"/>
              <w:textAlignment w:val="auto"/>
              <w:rPr>
                <w:rFonts w:ascii="Cambria" w:eastAsia="Times New Roman" w:hAnsi="Cambria" w:cs="Calibri"/>
                <w:color w:val="000000"/>
                <w:sz w:val="16"/>
                <w:szCs w:val="16"/>
                <w:lang w:eastAsia="en-US"/>
              </w:rPr>
            </w:pPr>
            <w:r w:rsidRPr="003D372C">
              <w:rPr>
                <w:rFonts w:ascii="Cambria" w:hAnsi="Cambria" w:cs="Calibri"/>
                <w:color w:val="000000"/>
                <w:sz w:val="16"/>
                <w:szCs w:val="16"/>
              </w:rPr>
              <w:t>Vendor to confirm that in case of contradiction between this TCL and offer; vendor confirmation of compliance through this technical clarification is governed and shall be followed by vendor after order.</w:t>
            </w:r>
            <w:r w:rsidRPr="003D372C">
              <w:rPr>
                <w:rFonts w:ascii="Cambria" w:hAnsi="Cambria" w:cs="Calibri"/>
                <w:color w:val="000000"/>
                <w:sz w:val="16"/>
                <w:szCs w:val="16"/>
              </w:rPr>
              <w:br/>
              <w:t>In such case offer won’t be considered as basis of any claim after order.</w:t>
            </w:r>
          </w:p>
        </w:tc>
        <w:tc>
          <w:tcPr>
            <w:tcW w:w="2070" w:type="dxa"/>
            <w:vAlign w:val="center"/>
          </w:tcPr>
          <w:p w14:paraId="5D57D648" w14:textId="77777777" w:rsidR="007C1EB4" w:rsidRPr="00567CC7" w:rsidRDefault="007C1EB4" w:rsidP="001C18C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Confirmed</w:t>
            </w:r>
          </w:p>
        </w:tc>
        <w:tc>
          <w:tcPr>
            <w:tcW w:w="1440" w:type="dxa"/>
          </w:tcPr>
          <w:p w14:paraId="0DC47302" w14:textId="77777777" w:rsidR="007C1EB4" w:rsidRPr="00567CC7" w:rsidRDefault="007C1EB4" w:rsidP="001C18C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447CC7F4" w14:textId="77777777" w:rsidR="007C1EB4" w:rsidRPr="00567CC7" w:rsidRDefault="007C1EB4" w:rsidP="001C18C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020FA646" w14:textId="77777777" w:rsidR="007C1EB4" w:rsidRPr="00567CC7" w:rsidRDefault="007C1EB4" w:rsidP="001C18C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Noted</w:t>
            </w:r>
          </w:p>
        </w:tc>
        <w:tc>
          <w:tcPr>
            <w:tcW w:w="1530" w:type="dxa"/>
            <w:shd w:val="clear" w:color="auto" w:fill="auto"/>
          </w:tcPr>
          <w:p w14:paraId="2D6A7B9C" w14:textId="77777777" w:rsidR="007C1EB4" w:rsidRPr="00567CC7" w:rsidRDefault="007C1EB4" w:rsidP="001C18C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914E1A5" w14:textId="77777777" w:rsidR="007C1EB4" w:rsidRPr="00567CC7" w:rsidRDefault="007C1EB4" w:rsidP="001C18C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1215CD8" w14:textId="77777777" w:rsidR="007C1EB4" w:rsidRPr="00567CC7" w:rsidRDefault="007C1EB4" w:rsidP="001C18C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Closed</w:t>
            </w:r>
          </w:p>
        </w:tc>
        <w:tc>
          <w:tcPr>
            <w:tcW w:w="1620" w:type="dxa"/>
            <w:shd w:val="clear" w:color="auto" w:fill="auto"/>
          </w:tcPr>
          <w:p w14:paraId="57F3A581" w14:textId="77777777" w:rsidR="007C1EB4" w:rsidRDefault="007C1EB4" w:rsidP="001C18C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39213A4D" w14:textId="77777777" w:rsidR="007C1EB4" w:rsidRDefault="007C1EB4" w:rsidP="001C18C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35BFD5A3" w14:textId="77777777" w:rsidR="007C1EB4" w:rsidRDefault="007C1EB4" w:rsidP="001C18C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58BA90F2" w14:textId="77777777" w:rsidR="007C1EB4" w:rsidRDefault="007C1EB4" w:rsidP="001C18C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36EA5C84" w14:textId="08577AF2" w:rsidTr="002C0104">
        <w:trPr>
          <w:trHeight w:val="4661"/>
          <w:jc w:val="center"/>
        </w:trPr>
        <w:tc>
          <w:tcPr>
            <w:tcW w:w="535" w:type="dxa"/>
            <w:vAlign w:val="center"/>
          </w:tcPr>
          <w:p w14:paraId="3C2F2C63" w14:textId="0030D1A2" w:rsidR="00EB2A6B" w:rsidRDefault="00EB2A6B" w:rsidP="00EB2A6B">
            <w:pPr>
              <w:widowControl/>
              <w:wordWrap/>
              <w:autoSpaceDE w:val="0"/>
              <w:autoSpaceDN w:val="0"/>
              <w:adjustRightInd/>
              <w:spacing w:line="240" w:lineRule="auto"/>
              <w:ind w:left="990" w:right="-115"/>
              <w:jc w:val="center"/>
              <w:textAlignment w:val="auto"/>
              <w:rPr>
                <w:rFonts w:asciiTheme="minorBidi" w:eastAsia="Calibri" w:hAnsiTheme="minorBidi" w:cstheme="minorBidi"/>
                <w:sz w:val="20"/>
                <w:szCs w:val="20"/>
                <w:lang w:eastAsia="en-US"/>
              </w:rPr>
            </w:pPr>
          </w:p>
          <w:p w14:paraId="6BE6EB85" w14:textId="10C91D26" w:rsidR="007C1EB4" w:rsidRPr="00EB2A6B" w:rsidRDefault="00EB2A6B" w:rsidP="00EB2A6B">
            <w:pPr>
              <w:rPr>
                <w:rFonts w:asciiTheme="minorBidi" w:eastAsia="Calibri" w:hAnsiTheme="minorBidi" w:cstheme="minorBidi"/>
                <w:sz w:val="20"/>
                <w:szCs w:val="20"/>
                <w:lang w:eastAsia="en-US"/>
              </w:rPr>
            </w:pPr>
            <w:r>
              <w:rPr>
                <w:rFonts w:asciiTheme="minorBidi" w:eastAsia="Calibri" w:hAnsiTheme="minorBidi" w:cstheme="minorBidi"/>
                <w:sz w:val="20"/>
                <w:szCs w:val="20"/>
                <w:lang w:eastAsia="en-US"/>
              </w:rPr>
              <w:t>2.</w:t>
            </w:r>
          </w:p>
        </w:tc>
        <w:tc>
          <w:tcPr>
            <w:tcW w:w="1260" w:type="dxa"/>
            <w:vAlign w:val="center"/>
          </w:tcPr>
          <w:p w14:paraId="78C6B218" w14:textId="77777777" w:rsidR="007C1EB4" w:rsidRPr="00434B51" w:rsidRDefault="007C1EB4" w:rsidP="00F216B5">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Deviation List</w:t>
            </w:r>
          </w:p>
        </w:tc>
        <w:tc>
          <w:tcPr>
            <w:tcW w:w="1350" w:type="dxa"/>
            <w:vAlign w:val="center"/>
          </w:tcPr>
          <w:p w14:paraId="79AB44A4" w14:textId="77777777" w:rsidR="007C1EB4" w:rsidRPr="003D372C" w:rsidRDefault="007C1EB4" w:rsidP="00F216B5">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Bidder shall confirm his full compliance to meet all purchaser documents listed and attached to MR, code / standards listed in MR with ref. No. "</w:t>
            </w:r>
            <w:r w:rsidRPr="00C3619C">
              <w:rPr>
                <w:rFonts w:ascii="Cambria" w:hAnsi="Cambria" w:cs="Calibri"/>
                <w:color w:val="000000"/>
                <w:sz w:val="16"/>
                <w:szCs w:val="16"/>
              </w:rPr>
              <w:t>BK-GCS-PEDCO-120-ME-MR-0001</w:t>
            </w:r>
            <w:r w:rsidRPr="003D372C">
              <w:rPr>
                <w:rFonts w:ascii="Cambria" w:hAnsi="Cambria" w:cs="Calibri"/>
                <w:color w:val="000000"/>
                <w:sz w:val="16"/>
                <w:szCs w:val="16"/>
              </w:rPr>
              <w:t>" as well as MR requirements.</w:t>
            </w:r>
            <w:r w:rsidRPr="003D372C">
              <w:rPr>
                <w:rFonts w:ascii="Cambria" w:hAnsi="Cambria" w:cs="Calibri"/>
                <w:color w:val="000000"/>
                <w:sz w:val="16"/>
                <w:szCs w:val="16"/>
              </w:rPr>
              <w:br/>
              <w:t xml:space="preserve">All deviations shall be listed in project deviation form, attach to this TCL, signed and stamped. </w:t>
            </w:r>
            <w:r w:rsidRPr="003D372C">
              <w:rPr>
                <w:rFonts w:ascii="Cambria" w:hAnsi="Cambria" w:cs="Calibri"/>
                <w:color w:val="000000"/>
                <w:sz w:val="16"/>
                <w:szCs w:val="16"/>
              </w:rPr>
              <w:br/>
            </w:r>
            <w:r w:rsidRPr="003D372C">
              <w:rPr>
                <w:rFonts w:ascii="Cambria" w:hAnsi="Cambria" w:cs="Calibri"/>
                <w:color w:val="000000"/>
                <w:sz w:val="16"/>
                <w:szCs w:val="16"/>
              </w:rPr>
              <w:br/>
              <w:t xml:space="preserve">Notes: </w:t>
            </w:r>
            <w:r w:rsidRPr="003D372C">
              <w:rPr>
                <w:rFonts w:ascii="Cambria" w:hAnsi="Cambria" w:cs="Calibri"/>
                <w:color w:val="000000"/>
                <w:sz w:val="16"/>
                <w:szCs w:val="16"/>
              </w:rPr>
              <w:br/>
              <w:t xml:space="preserve">1-Any exception and deviation from the </w:t>
            </w:r>
            <w:r w:rsidRPr="003D372C">
              <w:rPr>
                <w:rFonts w:ascii="Cambria" w:hAnsi="Cambria" w:cs="Calibri"/>
                <w:color w:val="000000"/>
                <w:sz w:val="16"/>
                <w:szCs w:val="16"/>
              </w:rPr>
              <w:lastRenderedPageBreak/>
              <w:t xml:space="preserve">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w:t>
            </w:r>
            <w:r w:rsidRPr="003D372C">
              <w:rPr>
                <w:rFonts w:ascii="Cambria" w:hAnsi="Cambria" w:cs="Calibri"/>
                <w:color w:val="000000"/>
                <w:sz w:val="16"/>
                <w:szCs w:val="16"/>
              </w:rPr>
              <w:lastRenderedPageBreak/>
              <w:t xml:space="preserve">vendor quotation to that requirement. </w:t>
            </w:r>
            <w:r w:rsidRPr="003D372C">
              <w:rPr>
                <w:rFonts w:ascii="Cambria" w:hAnsi="Cambria" w:cs="Calibri"/>
                <w:color w:val="000000"/>
                <w:sz w:val="16"/>
                <w:szCs w:val="16"/>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r>
              <w:rPr>
                <w:rFonts w:ascii="Cambria" w:hAnsi="Cambria" w:cs="Calibri"/>
                <w:color w:val="000000"/>
                <w:sz w:val="16"/>
                <w:szCs w:val="16"/>
              </w:rPr>
              <w:t>)</w:t>
            </w:r>
            <w:r w:rsidRPr="003D372C">
              <w:rPr>
                <w:rFonts w:ascii="Cambria" w:hAnsi="Cambria" w:cs="Calibri"/>
                <w:color w:val="000000"/>
                <w:sz w:val="16"/>
                <w:szCs w:val="16"/>
              </w:rPr>
              <w:br/>
              <w:t xml:space="preserve">2- Bidder shall confirm that all MR attachments </w:t>
            </w:r>
            <w:r w:rsidRPr="003D372C">
              <w:rPr>
                <w:rFonts w:ascii="Cambria" w:hAnsi="Cambria" w:cs="Calibri"/>
                <w:color w:val="000000"/>
                <w:sz w:val="16"/>
                <w:szCs w:val="16"/>
              </w:rPr>
              <w:lastRenderedPageBreak/>
              <w:t xml:space="preserve">listed in MR are available for her for review at bid stage.  </w:t>
            </w:r>
            <w:r w:rsidRPr="003D372C">
              <w:rPr>
                <w:rFonts w:ascii="Cambria" w:hAnsi="Cambria" w:cs="Calibri"/>
                <w:color w:val="000000"/>
                <w:sz w:val="16"/>
                <w:szCs w:val="16"/>
              </w:rPr>
              <w:br/>
              <w:t>3-Considering items 1 &amp; 2</w:t>
            </w:r>
            <w:r>
              <w:rPr>
                <w:rFonts w:ascii="Cambria" w:hAnsi="Cambria" w:cs="Calibri"/>
                <w:color w:val="000000"/>
                <w:sz w:val="16"/>
                <w:szCs w:val="16"/>
              </w:rPr>
              <w:t>,</w:t>
            </w:r>
            <w:r w:rsidRPr="003D372C">
              <w:rPr>
                <w:rFonts w:ascii="Cambria" w:hAnsi="Cambria" w:cs="Calibri"/>
                <w:color w:val="000000"/>
                <w:sz w:val="16"/>
                <w:szCs w:val="16"/>
              </w:rPr>
              <w:t xml:space="preserve"> please note that any deviation at detail stage will not be accepted by purchaser.</w:t>
            </w:r>
            <w:r w:rsidRPr="003D372C">
              <w:rPr>
                <w:rFonts w:ascii="Cambria" w:hAnsi="Cambria" w:cs="Calibri"/>
                <w:color w:val="000000"/>
                <w:sz w:val="16"/>
                <w:szCs w:val="16"/>
              </w:rPr>
              <w:br/>
            </w:r>
            <w:r w:rsidRPr="00D82323">
              <w:rPr>
                <w:rFonts w:ascii="Cambria" w:hAnsi="Cambria" w:cs="Calibri"/>
                <w:color w:val="FF0000"/>
                <w:sz w:val="16"/>
                <w:szCs w:val="16"/>
              </w:rPr>
              <w:t xml:space="preserve">4- Please find attached purchaser comments / clarification due to deviations raised by bidder </w:t>
            </w:r>
          </w:p>
        </w:tc>
        <w:tc>
          <w:tcPr>
            <w:tcW w:w="2070" w:type="dxa"/>
            <w:vAlign w:val="center"/>
          </w:tcPr>
          <w:p w14:paraId="3A754695"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lastRenderedPageBreak/>
              <w:t>Confirmed</w:t>
            </w:r>
          </w:p>
        </w:tc>
        <w:tc>
          <w:tcPr>
            <w:tcW w:w="1440" w:type="dxa"/>
          </w:tcPr>
          <w:p w14:paraId="40219779"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3BCD286"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DE54927"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40343B47"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ED2F207"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D9BCB36"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0CCFBA33"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1826F971"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A3C1F65"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F8D3A22"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Noted</w:t>
            </w:r>
          </w:p>
        </w:tc>
        <w:tc>
          <w:tcPr>
            <w:tcW w:w="1530" w:type="dxa"/>
            <w:shd w:val="clear" w:color="auto" w:fill="auto"/>
          </w:tcPr>
          <w:p w14:paraId="47FC1F64"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E4D0E87"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D332AA8"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0EF8522A"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774D4A5"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080EB169"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36B8B919"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7A1D783"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46D597DA"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0B2F692E"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Closed</w:t>
            </w:r>
          </w:p>
        </w:tc>
        <w:tc>
          <w:tcPr>
            <w:tcW w:w="1620" w:type="dxa"/>
            <w:shd w:val="clear" w:color="auto" w:fill="auto"/>
          </w:tcPr>
          <w:p w14:paraId="34E2BB2A"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79330F99"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3BE99674"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1F144007"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31508255" w14:textId="66E9032A" w:rsidTr="002C0104">
        <w:trPr>
          <w:trHeight w:val="980"/>
          <w:jc w:val="center"/>
        </w:trPr>
        <w:tc>
          <w:tcPr>
            <w:tcW w:w="535" w:type="dxa"/>
            <w:vAlign w:val="center"/>
          </w:tcPr>
          <w:p w14:paraId="57EBF836" w14:textId="6794B0C5" w:rsidR="00EB2A6B" w:rsidRDefault="00EB2A6B" w:rsidP="00EB2A6B">
            <w:pPr>
              <w:widowControl/>
              <w:wordWrap/>
              <w:autoSpaceDE w:val="0"/>
              <w:autoSpaceDN w:val="0"/>
              <w:adjustRightInd/>
              <w:spacing w:line="240" w:lineRule="auto"/>
              <w:ind w:left="990" w:right="-115"/>
              <w:jc w:val="center"/>
              <w:textAlignment w:val="auto"/>
              <w:rPr>
                <w:rFonts w:asciiTheme="minorBidi" w:eastAsia="Calibri" w:hAnsiTheme="minorBidi" w:cstheme="minorBidi"/>
                <w:sz w:val="20"/>
                <w:szCs w:val="20"/>
                <w:lang w:eastAsia="en-US"/>
              </w:rPr>
            </w:pPr>
          </w:p>
          <w:p w14:paraId="4E4E63A3" w14:textId="3F3FF45D" w:rsidR="007C1EB4" w:rsidRPr="00EB2A6B" w:rsidRDefault="00EB2A6B" w:rsidP="00EB2A6B">
            <w:pPr>
              <w:rPr>
                <w:rFonts w:asciiTheme="minorBidi" w:eastAsia="Calibri" w:hAnsiTheme="minorBidi" w:cstheme="minorBidi"/>
                <w:sz w:val="20"/>
                <w:szCs w:val="20"/>
                <w:lang w:eastAsia="en-US"/>
              </w:rPr>
            </w:pPr>
            <w:r>
              <w:rPr>
                <w:rFonts w:asciiTheme="minorBidi" w:eastAsia="Calibri" w:hAnsiTheme="minorBidi" w:cstheme="minorBidi"/>
                <w:sz w:val="20"/>
                <w:szCs w:val="20"/>
                <w:lang w:eastAsia="en-US"/>
              </w:rPr>
              <w:t>3.</w:t>
            </w:r>
          </w:p>
        </w:tc>
        <w:tc>
          <w:tcPr>
            <w:tcW w:w="1260" w:type="dxa"/>
            <w:vAlign w:val="center"/>
          </w:tcPr>
          <w:p w14:paraId="129E1BAB" w14:textId="77777777" w:rsidR="007C1EB4" w:rsidRPr="00434B51" w:rsidRDefault="007C1EB4" w:rsidP="00F216B5">
            <w:pPr>
              <w:widowControl/>
              <w:wordWrap/>
              <w:adjustRightInd/>
              <w:spacing w:line="240" w:lineRule="auto"/>
              <w:jc w:val="left"/>
              <w:textAlignment w:val="auto"/>
              <w:rPr>
                <w:rFonts w:ascii="Cambria" w:eastAsia="Times New Roman" w:hAnsi="Cambria" w:cs="Calibri"/>
                <w:b/>
                <w:bCs/>
                <w:color w:val="000000"/>
                <w:sz w:val="16"/>
                <w:szCs w:val="16"/>
                <w:lang w:eastAsia="en-US"/>
              </w:rPr>
            </w:pPr>
            <w:r w:rsidRPr="00434B51">
              <w:rPr>
                <w:rFonts w:ascii="Cambria" w:eastAsia="Times New Roman" w:hAnsi="Cambria" w:cs="Calibri"/>
                <w:b/>
                <w:bCs/>
                <w:color w:val="000000"/>
                <w:sz w:val="16"/>
                <w:szCs w:val="16"/>
                <w:lang w:eastAsia="en-US"/>
              </w:rPr>
              <w:t>Documents Priority</w:t>
            </w:r>
          </w:p>
        </w:tc>
        <w:tc>
          <w:tcPr>
            <w:tcW w:w="1350" w:type="dxa"/>
            <w:vAlign w:val="center"/>
          </w:tcPr>
          <w:p w14:paraId="56981FC0" w14:textId="77777777" w:rsidR="007C1EB4" w:rsidRPr="003D372C" w:rsidRDefault="007C1EB4" w:rsidP="00F216B5">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Bidder to confirm his compliance with documents priority stated in MR. Any conflict between the documents shall be notified by bidder to purchaser and resolved by his agreement</w:t>
            </w:r>
          </w:p>
        </w:tc>
        <w:tc>
          <w:tcPr>
            <w:tcW w:w="2070" w:type="dxa"/>
            <w:vAlign w:val="center"/>
          </w:tcPr>
          <w:p w14:paraId="2506DE2C"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Confirmed</w:t>
            </w:r>
          </w:p>
        </w:tc>
        <w:tc>
          <w:tcPr>
            <w:tcW w:w="1440" w:type="dxa"/>
          </w:tcPr>
          <w:p w14:paraId="1385F429"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14F488E3"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Noted</w:t>
            </w:r>
          </w:p>
        </w:tc>
        <w:tc>
          <w:tcPr>
            <w:tcW w:w="1530" w:type="dxa"/>
            <w:shd w:val="clear" w:color="auto" w:fill="auto"/>
          </w:tcPr>
          <w:p w14:paraId="04342497"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F6C6A34"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Closed</w:t>
            </w:r>
          </w:p>
        </w:tc>
        <w:tc>
          <w:tcPr>
            <w:tcW w:w="1620" w:type="dxa"/>
            <w:shd w:val="clear" w:color="auto" w:fill="auto"/>
          </w:tcPr>
          <w:p w14:paraId="5D333351"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10448FE2"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57FDFBE9"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142B4C0F"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6DD5BAFB" w14:textId="5C11A135" w:rsidTr="002C0104">
        <w:trPr>
          <w:trHeight w:val="800"/>
          <w:jc w:val="center"/>
        </w:trPr>
        <w:tc>
          <w:tcPr>
            <w:tcW w:w="535" w:type="dxa"/>
            <w:vAlign w:val="center"/>
          </w:tcPr>
          <w:p w14:paraId="78A4B750" w14:textId="113F317E" w:rsidR="00EB2A6B" w:rsidRDefault="00EB2A6B" w:rsidP="00EB2A6B">
            <w:pPr>
              <w:widowControl/>
              <w:wordWrap/>
              <w:autoSpaceDE w:val="0"/>
              <w:autoSpaceDN w:val="0"/>
              <w:adjustRightInd/>
              <w:spacing w:line="240" w:lineRule="auto"/>
              <w:ind w:left="990" w:right="-115"/>
              <w:jc w:val="center"/>
              <w:textAlignment w:val="auto"/>
              <w:rPr>
                <w:rFonts w:asciiTheme="minorBidi" w:eastAsia="Calibri" w:hAnsiTheme="minorBidi" w:cstheme="minorBidi"/>
                <w:sz w:val="20"/>
                <w:szCs w:val="20"/>
                <w:lang w:eastAsia="en-US"/>
              </w:rPr>
            </w:pPr>
          </w:p>
          <w:p w14:paraId="405A7116" w14:textId="29E16A9C" w:rsidR="00EB2A6B" w:rsidRDefault="00EB2A6B" w:rsidP="00EB2A6B">
            <w:pPr>
              <w:rPr>
                <w:rFonts w:asciiTheme="minorBidi" w:eastAsia="Calibri" w:hAnsiTheme="minorBidi" w:cstheme="minorBidi"/>
                <w:sz w:val="20"/>
                <w:szCs w:val="20"/>
                <w:lang w:eastAsia="en-US"/>
              </w:rPr>
            </w:pPr>
          </w:p>
          <w:p w14:paraId="47C3B804" w14:textId="10F393B4" w:rsidR="007C1EB4" w:rsidRPr="00EB2A6B" w:rsidRDefault="00EB2A6B" w:rsidP="00EB2A6B">
            <w:pPr>
              <w:rPr>
                <w:rFonts w:asciiTheme="minorBidi" w:eastAsia="Calibri" w:hAnsiTheme="minorBidi" w:cstheme="minorBidi"/>
                <w:sz w:val="20"/>
                <w:szCs w:val="20"/>
                <w:lang w:eastAsia="en-US"/>
              </w:rPr>
            </w:pPr>
            <w:r>
              <w:rPr>
                <w:rFonts w:asciiTheme="minorBidi" w:eastAsia="Calibri" w:hAnsiTheme="minorBidi" w:cstheme="minorBidi"/>
                <w:sz w:val="20"/>
                <w:szCs w:val="20"/>
                <w:lang w:eastAsia="en-US"/>
              </w:rPr>
              <w:t>4.</w:t>
            </w:r>
          </w:p>
        </w:tc>
        <w:tc>
          <w:tcPr>
            <w:tcW w:w="1260" w:type="dxa"/>
            <w:vAlign w:val="center"/>
          </w:tcPr>
          <w:p w14:paraId="6219805B" w14:textId="77777777" w:rsidR="007C1EB4" w:rsidRPr="00434B51" w:rsidRDefault="007C1EB4" w:rsidP="00F216B5">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Requirement For Documents</w:t>
            </w:r>
          </w:p>
        </w:tc>
        <w:tc>
          <w:tcPr>
            <w:tcW w:w="1350" w:type="dxa"/>
            <w:vAlign w:val="center"/>
          </w:tcPr>
          <w:p w14:paraId="075E0C7D" w14:textId="77777777" w:rsidR="007C1EB4" w:rsidRPr="003D372C" w:rsidRDefault="007C1EB4" w:rsidP="00F216B5">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Bidder to confirm that documents required after purchase order shall be submitted in accordance with “RFD Form” attached to the MR.</w:t>
            </w:r>
          </w:p>
        </w:tc>
        <w:tc>
          <w:tcPr>
            <w:tcW w:w="2070" w:type="dxa"/>
            <w:vAlign w:val="center"/>
          </w:tcPr>
          <w:p w14:paraId="3E11BA54"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Confirmed</w:t>
            </w:r>
          </w:p>
        </w:tc>
        <w:tc>
          <w:tcPr>
            <w:tcW w:w="1440" w:type="dxa"/>
          </w:tcPr>
          <w:p w14:paraId="4925F4B8"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Noted</w:t>
            </w:r>
          </w:p>
        </w:tc>
        <w:tc>
          <w:tcPr>
            <w:tcW w:w="1530" w:type="dxa"/>
            <w:shd w:val="clear" w:color="auto" w:fill="auto"/>
          </w:tcPr>
          <w:p w14:paraId="502A0644"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Closed</w:t>
            </w:r>
          </w:p>
        </w:tc>
        <w:tc>
          <w:tcPr>
            <w:tcW w:w="1620" w:type="dxa"/>
            <w:shd w:val="clear" w:color="auto" w:fill="auto"/>
          </w:tcPr>
          <w:p w14:paraId="773F4D38"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52825A79"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701CAFC9"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2B624C37"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32926674" w14:textId="7512AB46" w:rsidTr="002C0104">
        <w:trPr>
          <w:trHeight w:val="539"/>
          <w:jc w:val="center"/>
        </w:trPr>
        <w:tc>
          <w:tcPr>
            <w:tcW w:w="535" w:type="dxa"/>
            <w:vAlign w:val="center"/>
          </w:tcPr>
          <w:p w14:paraId="3B732605" w14:textId="46B40DA2" w:rsidR="00EB2A6B" w:rsidRDefault="00EB2A6B" w:rsidP="00EB2A6B">
            <w:pPr>
              <w:widowControl/>
              <w:wordWrap/>
              <w:autoSpaceDE w:val="0"/>
              <w:autoSpaceDN w:val="0"/>
              <w:adjustRightInd/>
              <w:spacing w:line="240" w:lineRule="auto"/>
              <w:ind w:left="990" w:right="-115"/>
              <w:jc w:val="center"/>
              <w:textAlignment w:val="auto"/>
              <w:rPr>
                <w:rFonts w:asciiTheme="minorBidi" w:eastAsia="Calibri" w:hAnsiTheme="minorBidi" w:cstheme="minorBidi"/>
                <w:sz w:val="20"/>
                <w:szCs w:val="20"/>
                <w:lang w:eastAsia="en-US"/>
              </w:rPr>
            </w:pPr>
          </w:p>
          <w:p w14:paraId="047BD26D" w14:textId="74091EBA" w:rsidR="007C1EB4" w:rsidRPr="00EB2A6B" w:rsidRDefault="00EB2A6B" w:rsidP="00EB2A6B">
            <w:pPr>
              <w:rPr>
                <w:rFonts w:asciiTheme="minorBidi" w:eastAsia="Calibri" w:hAnsiTheme="minorBidi" w:cstheme="minorBidi"/>
                <w:sz w:val="20"/>
                <w:szCs w:val="20"/>
                <w:lang w:eastAsia="en-US"/>
              </w:rPr>
            </w:pPr>
            <w:r>
              <w:rPr>
                <w:rFonts w:asciiTheme="minorBidi" w:eastAsia="Calibri" w:hAnsiTheme="minorBidi" w:cstheme="minorBidi"/>
                <w:sz w:val="20"/>
                <w:szCs w:val="20"/>
                <w:lang w:eastAsia="en-US"/>
              </w:rPr>
              <w:t>5.</w:t>
            </w:r>
          </w:p>
        </w:tc>
        <w:tc>
          <w:tcPr>
            <w:tcW w:w="1260" w:type="dxa"/>
            <w:vAlign w:val="center"/>
          </w:tcPr>
          <w:p w14:paraId="4B866AF4" w14:textId="77777777" w:rsidR="007C1EB4" w:rsidRPr="00434B51" w:rsidRDefault="007C1EB4" w:rsidP="00F216B5">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Sub-Vendors</w:t>
            </w:r>
          </w:p>
        </w:tc>
        <w:tc>
          <w:tcPr>
            <w:tcW w:w="1350" w:type="dxa"/>
            <w:vAlign w:val="center"/>
          </w:tcPr>
          <w:p w14:paraId="7EC1E402" w14:textId="77777777" w:rsidR="007C1EB4" w:rsidRPr="003D372C" w:rsidRDefault="007C1EB4" w:rsidP="00F216B5">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Bidder to confirm that Sub-Vendors shall be selected </w:t>
            </w:r>
            <w:r w:rsidRPr="003D372C">
              <w:rPr>
                <w:rFonts w:ascii="Cambria" w:hAnsi="Cambria" w:cs="Calibri"/>
                <w:color w:val="000000"/>
                <w:sz w:val="16"/>
                <w:szCs w:val="16"/>
              </w:rPr>
              <w:lastRenderedPageBreak/>
              <w:t xml:space="preserve">from Project’s approved AVL. </w:t>
            </w:r>
          </w:p>
        </w:tc>
        <w:tc>
          <w:tcPr>
            <w:tcW w:w="2070" w:type="dxa"/>
            <w:vAlign w:val="center"/>
          </w:tcPr>
          <w:p w14:paraId="6F552AF7"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lastRenderedPageBreak/>
              <w:t>Confirmed</w:t>
            </w:r>
          </w:p>
        </w:tc>
        <w:tc>
          <w:tcPr>
            <w:tcW w:w="1440" w:type="dxa"/>
          </w:tcPr>
          <w:p w14:paraId="315E4AE1"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Noted</w:t>
            </w:r>
          </w:p>
        </w:tc>
        <w:tc>
          <w:tcPr>
            <w:tcW w:w="1530" w:type="dxa"/>
            <w:shd w:val="clear" w:color="auto" w:fill="auto"/>
          </w:tcPr>
          <w:p w14:paraId="096B6B0A"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Closed</w:t>
            </w:r>
          </w:p>
        </w:tc>
        <w:tc>
          <w:tcPr>
            <w:tcW w:w="1620" w:type="dxa"/>
            <w:shd w:val="clear" w:color="auto" w:fill="auto"/>
          </w:tcPr>
          <w:p w14:paraId="78F6152D"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1397688B"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2362D9DB"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68419FB4"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2011D7F5" w14:textId="38989F39" w:rsidTr="002C0104">
        <w:trPr>
          <w:trHeight w:val="1151"/>
          <w:jc w:val="center"/>
        </w:trPr>
        <w:tc>
          <w:tcPr>
            <w:tcW w:w="535" w:type="dxa"/>
            <w:vAlign w:val="center"/>
          </w:tcPr>
          <w:p w14:paraId="35712E55" w14:textId="7E123D2C" w:rsidR="00EB2A6B" w:rsidRDefault="00EB2A6B" w:rsidP="00EB2A6B">
            <w:pPr>
              <w:widowControl/>
              <w:wordWrap/>
              <w:autoSpaceDE w:val="0"/>
              <w:autoSpaceDN w:val="0"/>
              <w:adjustRightInd/>
              <w:spacing w:line="240" w:lineRule="auto"/>
              <w:ind w:left="990" w:right="-115"/>
              <w:jc w:val="center"/>
              <w:textAlignment w:val="auto"/>
              <w:rPr>
                <w:rFonts w:asciiTheme="minorBidi" w:eastAsia="Calibri" w:hAnsiTheme="minorBidi" w:cstheme="minorBidi"/>
                <w:sz w:val="20"/>
                <w:szCs w:val="20"/>
                <w:lang w:eastAsia="en-US"/>
              </w:rPr>
            </w:pPr>
          </w:p>
          <w:p w14:paraId="1CC1CA2E" w14:textId="5ACA7B69" w:rsidR="00EB2A6B" w:rsidRDefault="00EB2A6B" w:rsidP="00EB2A6B">
            <w:pPr>
              <w:rPr>
                <w:rFonts w:asciiTheme="minorBidi" w:eastAsia="Calibri" w:hAnsiTheme="minorBidi" w:cstheme="minorBidi"/>
                <w:sz w:val="20"/>
                <w:szCs w:val="20"/>
                <w:lang w:eastAsia="en-US"/>
              </w:rPr>
            </w:pPr>
          </w:p>
          <w:p w14:paraId="24ED4416" w14:textId="4D882EDE" w:rsidR="00EB2A6B" w:rsidRDefault="00EB2A6B" w:rsidP="00EB2A6B">
            <w:pPr>
              <w:rPr>
                <w:rFonts w:asciiTheme="minorBidi" w:eastAsia="Calibri" w:hAnsiTheme="minorBidi" w:cstheme="minorBidi"/>
                <w:sz w:val="20"/>
                <w:szCs w:val="20"/>
                <w:lang w:eastAsia="en-US"/>
              </w:rPr>
            </w:pPr>
          </w:p>
          <w:p w14:paraId="7C7AC832" w14:textId="6E7E21E4" w:rsidR="007C1EB4" w:rsidRPr="00EB2A6B" w:rsidRDefault="00EB2A6B" w:rsidP="00EB2A6B">
            <w:pPr>
              <w:rPr>
                <w:rFonts w:asciiTheme="minorBidi" w:eastAsia="Calibri" w:hAnsiTheme="minorBidi" w:cstheme="minorBidi"/>
                <w:sz w:val="20"/>
                <w:szCs w:val="20"/>
                <w:lang w:eastAsia="en-US"/>
              </w:rPr>
            </w:pPr>
            <w:r>
              <w:rPr>
                <w:rFonts w:asciiTheme="minorBidi" w:eastAsia="Calibri" w:hAnsiTheme="minorBidi" w:cstheme="minorBidi"/>
                <w:sz w:val="20"/>
                <w:szCs w:val="20"/>
                <w:lang w:eastAsia="en-US"/>
              </w:rPr>
              <w:t>6.</w:t>
            </w:r>
          </w:p>
        </w:tc>
        <w:tc>
          <w:tcPr>
            <w:tcW w:w="1260" w:type="dxa"/>
            <w:vAlign w:val="center"/>
          </w:tcPr>
          <w:p w14:paraId="520B4393" w14:textId="77777777" w:rsidR="007C1EB4" w:rsidRPr="00434B51" w:rsidRDefault="007C1EB4" w:rsidP="00F216B5">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Specification</w:t>
            </w:r>
          </w:p>
        </w:tc>
        <w:tc>
          <w:tcPr>
            <w:tcW w:w="1350" w:type="dxa"/>
            <w:vAlign w:val="center"/>
          </w:tcPr>
          <w:p w14:paraId="152C504C" w14:textId="77777777" w:rsidR="007C1EB4" w:rsidRPr="003D372C" w:rsidRDefault="007C1EB4" w:rsidP="00F216B5">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Bidder to confirm that surface preparation and painting of all equipment material including valves , pipes , fittings and everything within the package are in accordance with </w:t>
            </w:r>
            <w:r>
              <w:rPr>
                <w:rFonts w:ascii="Cambria" w:hAnsi="Cambria" w:cs="Calibri"/>
                <w:color w:val="000000"/>
                <w:sz w:val="16"/>
                <w:szCs w:val="16"/>
              </w:rPr>
              <w:t xml:space="preserve">the </w:t>
            </w:r>
            <w:r w:rsidRPr="003D372C">
              <w:rPr>
                <w:rFonts w:ascii="Cambria" w:hAnsi="Cambria" w:cs="Calibri"/>
                <w:color w:val="000000"/>
                <w:sz w:val="16"/>
                <w:szCs w:val="16"/>
              </w:rPr>
              <w:t>project painting specification</w:t>
            </w:r>
            <w:r>
              <w:rPr>
                <w:rFonts w:ascii="Cambria" w:hAnsi="Cambria" w:cs="Calibri"/>
                <w:color w:val="000000"/>
                <w:sz w:val="16"/>
                <w:szCs w:val="16"/>
              </w:rPr>
              <w:t xml:space="preserve"> </w:t>
            </w:r>
            <w:r w:rsidRPr="003D372C">
              <w:rPr>
                <w:rFonts w:ascii="Cambria" w:hAnsi="Cambria" w:cs="Calibri"/>
                <w:color w:val="000000"/>
                <w:sz w:val="16"/>
                <w:szCs w:val="16"/>
              </w:rPr>
              <w:t>attached to MR.</w:t>
            </w:r>
          </w:p>
        </w:tc>
        <w:tc>
          <w:tcPr>
            <w:tcW w:w="2070" w:type="dxa"/>
            <w:vAlign w:val="center"/>
          </w:tcPr>
          <w:p w14:paraId="60112AAE"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Confirmed</w:t>
            </w:r>
          </w:p>
        </w:tc>
        <w:tc>
          <w:tcPr>
            <w:tcW w:w="1440" w:type="dxa"/>
          </w:tcPr>
          <w:p w14:paraId="0D9F4276"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Noted</w:t>
            </w:r>
          </w:p>
        </w:tc>
        <w:tc>
          <w:tcPr>
            <w:tcW w:w="1530" w:type="dxa"/>
            <w:shd w:val="clear" w:color="auto" w:fill="auto"/>
          </w:tcPr>
          <w:p w14:paraId="31C555E6"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Closed</w:t>
            </w:r>
          </w:p>
        </w:tc>
        <w:tc>
          <w:tcPr>
            <w:tcW w:w="1620" w:type="dxa"/>
            <w:shd w:val="clear" w:color="auto" w:fill="auto"/>
          </w:tcPr>
          <w:p w14:paraId="7A7D38C2"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30F7735F"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67C7AA30"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52211796"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6CD15777" w14:textId="5A92B314" w:rsidTr="002C0104">
        <w:trPr>
          <w:trHeight w:val="980"/>
          <w:jc w:val="center"/>
        </w:trPr>
        <w:tc>
          <w:tcPr>
            <w:tcW w:w="535" w:type="dxa"/>
            <w:vAlign w:val="center"/>
          </w:tcPr>
          <w:p w14:paraId="6796A0AD" w14:textId="6895121D" w:rsidR="00EB2A6B" w:rsidRDefault="00EB2A6B" w:rsidP="00EB2A6B">
            <w:pPr>
              <w:widowControl/>
              <w:wordWrap/>
              <w:autoSpaceDE w:val="0"/>
              <w:autoSpaceDN w:val="0"/>
              <w:adjustRightInd/>
              <w:spacing w:line="240" w:lineRule="auto"/>
              <w:ind w:left="990" w:right="-115"/>
              <w:jc w:val="center"/>
              <w:textAlignment w:val="auto"/>
              <w:rPr>
                <w:rFonts w:asciiTheme="minorBidi" w:eastAsia="Calibri" w:hAnsiTheme="minorBidi" w:cstheme="minorBidi"/>
                <w:sz w:val="20"/>
                <w:szCs w:val="20"/>
                <w:lang w:eastAsia="en-US"/>
              </w:rPr>
            </w:pPr>
          </w:p>
          <w:p w14:paraId="39E4C897" w14:textId="549A1FA8" w:rsidR="00EB2A6B" w:rsidRDefault="00EB2A6B" w:rsidP="00EB2A6B">
            <w:pPr>
              <w:rPr>
                <w:rFonts w:asciiTheme="minorBidi" w:eastAsia="Calibri" w:hAnsiTheme="minorBidi" w:cstheme="minorBidi"/>
                <w:sz w:val="20"/>
                <w:szCs w:val="20"/>
                <w:lang w:eastAsia="en-US"/>
              </w:rPr>
            </w:pPr>
          </w:p>
          <w:p w14:paraId="37BD5C15" w14:textId="26BF4C78" w:rsidR="007C1EB4" w:rsidRPr="00EB2A6B" w:rsidRDefault="00EB2A6B" w:rsidP="00EB2A6B">
            <w:pPr>
              <w:rPr>
                <w:rFonts w:asciiTheme="minorBidi" w:eastAsia="Calibri" w:hAnsiTheme="minorBidi" w:cstheme="minorBidi"/>
                <w:sz w:val="20"/>
                <w:szCs w:val="20"/>
                <w:lang w:eastAsia="en-US"/>
              </w:rPr>
            </w:pPr>
            <w:r>
              <w:rPr>
                <w:rFonts w:asciiTheme="minorBidi" w:eastAsia="Calibri" w:hAnsiTheme="minorBidi" w:cstheme="minorBidi"/>
                <w:sz w:val="20"/>
                <w:szCs w:val="20"/>
                <w:lang w:eastAsia="en-US"/>
              </w:rPr>
              <w:t>7.</w:t>
            </w:r>
          </w:p>
        </w:tc>
        <w:tc>
          <w:tcPr>
            <w:tcW w:w="1260" w:type="dxa"/>
            <w:vAlign w:val="center"/>
          </w:tcPr>
          <w:p w14:paraId="189F026A" w14:textId="77777777" w:rsidR="007C1EB4" w:rsidRPr="00434B51" w:rsidRDefault="007C1EB4" w:rsidP="00F216B5">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Specification</w:t>
            </w:r>
          </w:p>
        </w:tc>
        <w:tc>
          <w:tcPr>
            <w:tcW w:w="1350" w:type="dxa"/>
            <w:vAlign w:val="center"/>
          </w:tcPr>
          <w:p w14:paraId="272C4FC3" w14:textId="77777777" w:rsidR="007C1EB4" w:rsidRPr="003D372C" w:rsidRDefault="007C1EB4" w:rsidP="00F216B5">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Bidder to confirm that Packing, Marking, Preservation and Preparation for Shipment </w:t>
            </w:r>
            <w:r w:rsidRPr="003D372C">
              <w:rPr>
                <w:rFonts w:ascii="Cambria" w:hAnsi="Cambria" w:cs="Calibri"/>
                <w:color w:val="000000"/>
                <w:sz w:val="16"/>
                <w:szCs w:val="16"/>
              </w:rPr>
              <w:lastRenderedPageBreak/>
              <w:t>will be done in accordance to</w:t>
            </w:r>
            <w:r>
              <w:rPr>
                <w:rFonts w:ascii="Cambria" w:hAnsi="Cambria" w:cs="Calibri"/>
                <w:color w:val="000000"/>
                <w:sz w:val="16"/>
                <w:szCs w:val="16"/>
              </w:rPr>
              <w:t xml:space="preserve"> the</w:t>
            </w:r>
            <w:r w:rsidRPr="003D372C">
              <w:rPr>
                <w:rFonts w:ascii="Cambria" w:hAnsi="Cambria" w:cs="Calibri"/>
                <w:color w:val="000000"/>
                <w:sz w:val="16"/>
                <w:szCs w:val="16"/>
              </w:rPr>
              <w:t xml:space="preserve"> project specification attached to the MR.</w:t>
            </w:r>
          </w:p>
        </w:tc>
        <w:tc>
          <w:tcPr>
            <w:tcW w:w="2070" w:type="dxa"/>
            <w:vAlign w:val="center"/>
          </w:tcPr>
          <w:p w14:paraId="69FCA89B"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lastRenderedPageBreak/>
              <w:t>Confirmed</w:t>
            </w:r>
          </w:p>
        </w:tc>
        <w:tc>
          <w:tcPr>
            <w:tcW w:w="1440" w:type="dxa"/>
          </w:tcPr>
          <w:p w14:paraId="1CDD2810"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Noted</w:t>
            </w:r>
          </w:p>
        </w:tc>
        <w:tc>
          <w:tcPr>
            <w:tcW w:w="1530" w:type="dxa"/>
            <w:shd w:val="clear" w:color="auto" w:fill="auto"/>
          </w:tcPr>
          <w:p w14:paraId="6B56BAE9"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Closed</w:t>
            </w:r>
          </w:p>
        </w:tc>
        <w:tc>
          <w:tcPr>
            <w:tcW w:w="1620" w:type="dxa"/>
            <w:shd w:val="clear" w:color="auto" w:fill="auto"/>
          </w:tcPr>
          <w:p w14:paraId="794D7952"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2C344895"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27A6732E"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48ECDB16"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648AAE74" w14:textId="419DA625" w:rsidTr="002C0104">
        <w:trPr>
          <w:trHeight w:val="1250"/>
          <w:jc w:val="center"/>
        </w:trPr>
        <w:tc>
          <w:tcPr>
            <w:tcW w:w="535" w:type="dxa"/>
            <w:vAlign w:val="center"/>
          </w:tcPr>
          <w:p w14:paraId="36155A2E" w14:textId="4E590227" w:rsidR="00EB2A6B" w:rsidRDefault="00EB2A6B" w:rsidP="00EB2A6B">
            <w:pPr>
              <w:widowControl/>
              <w:wordWrap/>
              <w:autoSpaceDE w:val="0"/>
              <w:autoSpaceDN w:val="0"/>
              <w:adjustRightInd/>
              <w:spacing w:line="240" w:lineRule="auto"/>
              <w:ind w:left="990" w:right="-115"/>
              <w:jc w:val="center"/>
              <w:textAlignment w:val="auto"/>
              <w:rPr>
                <w:rFonts w:asciiTheme="minorBidi" w:eastAsia="Calibri" w:hAnsiTheme="minorBidi" w:cstheme="minorBidi"/>
                <w:sz w:val="20"/>
                <w:szCs w:val="20"/>
                <w:lang w:eastAsia="en-US"/>
              </w:rPr>
            </w:pPr>
          </w:p>
          <w:p w14:paraId="47B46D21" w14:textId="0A7B284C" w:rsidR="00EB2A6B" w:rsidRDefault="00EB2A6B" w:rsidP="00EB2A6B">
            <w:pPr>
              <w:rPr>
                <w:rFonts w:asciiTheme="minorBidi" w:eastAsia="Calibri" w:hAnsiTheme="minorBidi" w:cstheme="minorBidi"/>
                <w:sz w:val="20"/>
                <w:szCs w:val="20"/>
                <w:lang w:eastAsia="en-US"/>
              </w:rPr>
            </w:pPr>
          </w:p>
          <w:p w14:paraId="31C59B7D" w14:textId="75FE0268" w:rsidR="00EB2A6B" w:rsidRDefault="00EB2A6B" w:rsidP="00EB2A6B">
            <w:pPr>
              <w:rPr>
                <w:rFonts w:asciiTheme="minorBidi" w:eastAsia="Calibri" w:hAnsiTheme="minorBidi" w:cstheme="minorBidi"/>
                <w:sz w:val="20"/>
                <w:szCs w:val="20"/>
                <w:lang w:eastAsia="en-US"/>
              </w:rPr>
            </w:pPr>
          </w:p>
          <w:p w14:paraId="2CAF5861" w14:textId="626111FB" w:rsidR="007C1EB4" w:rsidRPr="00EB2A6B" w:rsidRDefault="00EB2A6B" w:rsidP="00EB2A6B">
            <w:pPr>
              <w:rPr>
                <w:rFonts w:asciiTheme="minorBidi" w:eastAsia="Calibri" w:hAnsiTheme="minorBidi" w:cstheme="minorBidi"/>
                <w:sz w:val="20"/>
                <w:szCs w:val="20"/>
                <w:lang w:eastAsia="en-US"/>
              </w:rPr>
            </w:pPr>
            <w:r>
              <w:rPr>
                <w:rFonts w:asciiTheme="minorBidi" w:eastAsia="Calibri" w:hAnsiTheme="minorBidi" w:cstheme="minorBidi"/>
                <w:sz w:val="20"/>
                <w:szCs w:val="20"/>
                <w:lang w:eastAsia="en-US"/>
              </w:rPr>
              <w:t>8.</w:t>
            </w:r>
          </w:p>
        </w:tc>
        <w:tc>
          <w:tcPr>
            <w:tcW w:w="1260" w:type="dxa"/>
            <w:vAlign w:val="center"/>
          </w:tcPr>
          <w:p w14:paraId="6C316A8E" w14:textId="77777777" w:rsidR="007C1EB4" w:rsidRPr="00434B51" w:rsidRDefault="007C1EB4" w:rsidP="00F216B5">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Inspection and Test Plan</w:t>
            </w:r>
          </w:p>
        </w:tc>
        <w:tc>
          <w:tcPr>
            <w:tcW w:w="1350" w:type="dxa"/>
            <w:vAlign w:val="center"/>
          </w:tcPr>
          <w:p w14:paraId="3ED1AD3E" w14:textId="77777777" w:rsidR="007C1EB4" w:rsidRPr="003D372C" w:rsidRDefault="007C1EB4" w:rsidP="00F216B5">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Inspection and Test Plan / Quality Control Plan and their related inspection level (Witness, Hold, Review and Approval) shall be at least in accordance with MR and all project requirement such as project ITP and “QA inspection and test” section of datasheets. Any deviation is not accepted unless otherwise </w:t>
            </w:r>
            <w:r w:rsidRPr="003D372C">
              <w:rPr>
                <w:rFonts w:ascii="Cambria" w:hAnsi="Cambria" w:cs="Calibri"/>
                <w:color w:val="000000"/>
                <w:sz w:val="16"/>
                <w:szCs w:val="16"/>
              </w:rPr>
              <w:lastRenderedPageBreak/>
              <w:t>specified in deviation list and approved by Purchaser.</w:t>
            </w:r>
          </w:p>
        </w:tc>
        <w:tc>
          <w:tcPr>
            <w:tcW w:w="2070" w:type="dxa"/>
            <w:vAlign w:val="center"/>
          </w:tcPr>
          <w:p w14:paraId="0CEFED7B"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lastRenderedPageBreak/>
              <w:t>Confirmed</w:t>
            </w:r>
          </w:p>
        </w:tc>
        <w:tc>
          <w:tcPr>
            <w:tcW w:w="1440" w:type="dxa"/>
          </w:tcPr>
          <w:p w14:paraId="6B7645DF"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33637313"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09426B82"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Noted</w:t>
            </w:r>
          </w:p>
        </w:tc>
        <w:tc>
          <w:tcPr>
            <w:tcW w:w="1530" w:type="dxa"/>
            <w:shd w:val="clear" w:color="auto" w:fill="auto"/>
          </w:tcPr>
          <w:p w14:paraId="54231844"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166D1D3"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408C85C9"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Closed</w:t>
            </w:r>
          </w:p>
        </w:tc>
        <w:tc>
          <w:tcPr>
            <w:tcW w:w="1620" w:type="dxa"/>
            <w:shd w:val="clear" w:color="auto" w:fill="auto"/>
          </w:tcPr>
          <w:p w14:paraId="69F54CB4"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028C89AF"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2D36B0A5"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57FBBA66"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1C370649" w14:textId="6F2AB68A" w:rsidTr="002C0104">
        <w:trPr>
          <w:trHeight w:val="1214"/>
          <w:jc w:val="center"/>
        </w:trPr>
        <w:tc>
          <w:tcPr>
            <w:tcW w:w="535" w:type="dxa"/>
            <w:vAlign w:val="center"/>
          </w:tcPr>
          <w:p w14:paraId="3753749B" w14:textId="06481A95" w:rsidR="00EB2A6B" w:rsidRDefault="00EB2A6B" w:rsidP="00EB2A6B">
            <w:pPr>
              <w:widowControl/>
              <w:wordWrap/>
              <w:autoSpaceDE w:val="0"/>
              <w:autoSpaceDN w:val="0"/>
              <w:adjustRightInd/>
              <w:spacing w:line="240" w:lineRule="auto"/>
              <w:ind w:left="990" w:right="-115"/>
              <w:jc w:val="center"/>
              <w:textAlignment w:val="auto"/>
              <w:rPr>
                <w:rFonts w:asciiTheme="minorBidi" w:eastAsia="Calibri" w:hAnsiTheme="minorBidi" w:cstheme="minorBidi"/>
                <w:sz w:val="20"/>
                <w:szCs w:val="20"/>
                <w:lang w:eastAsia="en-US"/>
              </w:rPr>
            </w:pPr>
          </w:p>
          <w:p w14:paraId="17306F0B" w14:textId="131DDE44" w:rsidR="00EB2A6B" w:rsidRDefault="00EB2A6B" w:rsidP="00EB2A6B">
            <w:pPr>
              <w:rPr>
                <w:rFonts w:asciiTheme="minorBidi" w:eastAsia="Calibri" w:hAnsiTheme="minorBidi" w:cstheme="minorBidi"/>
                <w:sz w:val="20"/>
                <w:szCs w:val="20"/>
                <w:lang w:eastAsia="en-US"/>
              </w:rPr>
            </w:pPr>
          </w:p>
          <w:p w14:paraId="7BE497F6" w14:textId="33DDBCCC" w:rsidR="007C1EB4" w:rsidRPr="00EB2A6B" w:rsidRDefault="00EB2A6B" w:rsidP="00EB2A6B">
            <w:pPr>
              <w:rPr>
                <w:rFonts w:asciiTheme="minorBidi" w:eastAsia="Calibri" w:hAnsiTheme="minorBidi" w:cstheme="minorBidi"/>
                <w:sz w:val="20"/>
                <w:szCs w:val="20"/>
                <w:lang w:eastAsia="en-US"/>
              </w:rPr>
            </w:pPr>
            <w:r>
              <w:rPr>
                <w:rFonts w:asciiTheme="minorBidi" w:eastAsia="Calibri" w:hAnsiTheme="minorBidi" w:cstheme="minorBidi"/>
                <w:sz w:val="20"/>
                <w:szCs w:val="20"/>
                <w:lang w:eastAsia="en-US"/>
              </w:rPr>
              <w:t>9.</w:t>
            </w:r>
          </w:p>
        </w:tc>
        <w:tc>
          <w:tcPr>
            <w:tcW w:w="1260" w:type="dxa"/>
            <w:vAlign w:val="center"/>
          </w:tcPr>
          <w:p w14:paraId="17AD2E56" w14:textId="77777777" w:rsidR="007C1EB4" w:rsidRPr="00434B51" w:rsidRDefault="007C1EB4" w:rsidP="00F216B5">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Material Certificate</w:t>
            </w:r>
          </w:p>
        </w:tc>
        <w:tc>
          <w:tcPr>
            <w:tcW w:w="1350" w:type="dxa"/>
            <w:vAlign w:val="center"/>
          </w:tcPr>
          <w:p w14:paraId="69D74C6A" w14:textId="77777777" w:rsidR="007C1EB4" w:rsidRPr="003D372C" w:rsidRDefault="007C1EB4" w:rsidP="00F216B5">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Bidder to confirm that for all pressure parts and those required special consideration or stainless steel as well as for supports the material certificate should be in accordance with EN 10204, 3.1</w:t>
            </w:r>
            <w:r w:rsidRPr="003D372C">
              <w:rPr>
                <w:rFonts w:ascii="Cambria" w:hAnsi="Cambria" w:cs="Calibri"/>
                <w:color w:val="000000"/>
                <w:sz w:val="16"/>
                <w:szCs w:val="16"/>
              </w:rPr>
              <w:br/>
              <w:t>Material certificate for non-pressure parts shall be in accordance with EN 10204, 2.2.</w:t>
            </w:r>
          </w:p>
        </w:tc>
        <w:tc>
          <w:tcPr>
            <w:tcW w:w="2070" w:type="dxa"/>
            <w:vAlign w:val="center"/>
          </w:tcPr>
          <w:p w14:paraId="039B8109"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Confirmed</w:t>
            </w:r>
          </w:p>
        </w:tc>
        <w:tc>
          <w:tcPr>
            <w:tcW w:w="1440" w:type="dxa"/>
          </w:tcPr>
          <w:p w14:paraId="7FB1F9C7"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9C83A61"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41749B71"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Noted</w:t>
            </w:r>
          </w:p>
        </w:tc>
        <w:tc>
          <w:tcPr>
            <w:tcW w:w="1530" w:type="dxa"/>
            <w:shd w:val="clear" w:color="auto" w:fill="auto"/>
          </w:tcPr>
          <w:p w14:paraId="317C0FB9"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7F740598"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1078CCF"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Closed</w:t>
            </w:r>
          </w:p>
        </w:tc>
        <w:tc>
          <w:tcPr>
            <w:tcW w:w="1620" w:type="dxa"/>
            <w:shd w:val="clear" w:color="auto" w:fill="auto"/>
          </w:tcPr>
          <w:p w14:paraId="39B1ACF4"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7044D89E"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36A99933"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54A9C404"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3DE652E0" w14:textId="0FD1BF46" w:rsidTr="002C0104">
        <w:trPr>
          <w:trHeight w:val="3680"/>
          <w:jc w:val="center"/>
        </w:trPr>
        <w:tc>
          <w:tcPr>
            <w:tcW w:w="535" w:type="dxa"/>
            <w:vAlign w:val="center"/>
          </w:tcPr>
          <w:p w14:paraId="7825422F" w14:textId="77777777" w:rsidR="00EB2A6B" w:rsidRDefault="00EB2A6B" w:rsidP="00EB2A6B">
            <w:pPr>
              <w:pStyle w:val="ListParagraph"/>
              <w:widowControl/>
              <w:numPr>
                <w:ilvl w:val="0"/>
                <w:numId w:val="16"/>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r>
              <w:rPr>
                <w:rFonts w:asciiTheme="minorBidi" w:eastAsia="Calibri" w:hAnsiTheme="minorBidi" w:cstheme="minorBidi"/>
                <w:sz w:val="20"/>
                <w:szCs w:val="20"/>
                <w:lang w:eastAsia="en-US"/>
              </w:rPr>
              <w:lastRenderedPageBreak/>
              <w:t>10.</w:t>
            </w:r>
          </w:p>
          <w:p w14:paraId="7B3348E8" w14:textId="6AFA0B7D" w:rsidR="00EB2A6B" w:rsidRDefault="00EB2A6B" w:rsidP="00EB2A6B">
            <w:pPr>
              <w:pStyle w:val="ListParagraph"/>
              <w:widowControl/>
              <w:wordWrap/>
              <w:autoSpaceDE w:val="0"/>
              <w:autoSpaceDN w:val="0"/>
              <w:adjustRightInd/>
              <w:spacing w:line="240" w:lineRule="auto"/>
              <w:ind w:left="1710" w:right="-115"/>
              <w:textAlignment w:val="auto"/>
              <w:rPr>
                <w:rFonts w:asciiTheme="minorBidi" w:eastAsia="Calibri" w:hAnsiTheme="minorBidi" w:cstheme="minorBidi"/>
                <w:sz w:val="20"/>
                <w:szCs w:val="20"/>
                <w:lang w:eastAsia="en-US"/>
              </w:rPr>
            </w:pPr>
          </w:p>
          <w:p w14:paraId="1597ACE7" w14:textId="4EB7137C" w:rsidR="007C1EB4" w:rsidRPr="00EB2A6B" w:rsidRDefault="00EB2A6B" w:rsidP="00EB2A6B">
            <w:pPr>
              <w:rPr>
                <w:lang w:eastAsia="en-US"/>
              </w:rPr>
            </w:pPr>
            <w:r>
              <w:rPr>
                <w:lang w:eastAsia="en-US"/>
              </w:rPr>
              <w:t>10.</w:t>
            </w:r>
          </w:p>
        </w:tc>
        <w:tc>
          <w:tcPr>
            <w:tcW w:w="1260" w:type="dxa"/>
            <w:vAlign w:val="center"/>
          </w:tcPr>
          <w:p w14:paraId="20786677" w14:textId="77777777" w:rsidR="00EB2A6B" w:rsidRDefault="00EB2A6B" w:rsidP="00F216B5">
            <w:pPr>
              <w:widowControl/>
              <w:wordWrap/>
              <w:adjustRightInd/>
              <w:spacing w:line="240" w:lineRule="auto"/>
              <w:jc w:val="left"/>
              <w:textAlignment w:val="auto"/>
              <w:rPr>
                <w:rFonts w:ascii="Cambria" w:hAnsi="Cambria" w:cs="Calibri"/>
                <w:b/>
                <w:bCs/>
                <w:color w:val="000000"/>
                <w:sz w:val="16"/>
                <w:szCs w:val="16"/>
              </w:rPr>
            </w:pPr>
          </w:p>
          <w:p w14:paraId="3263EB0D" w14:textId="77777777" w:rsidR="00EB2A6B" w:rsidRDefault="00EB2A6B" w:rsidP="00F216B5">
            <w:pPr>
              <w:widowControl/>
              <w:wordWrap/>
              <w:adjustRightInd/>
              <w:spacing w:line="240" w:lineRule="auto"/>
              <w:jc w:val="left"/>
              <w:textAlignment w:val="auto"/>
              <w:rPr>
                <w:rFonts w:ascii="Cambria" w:hAnsi="Cambria" w:cs="Calibri"/>
                <w:b/>
                <w:bCs/>
                <w:color w:val="000000"/>
                <w:sz w:val="16"/>
                <w:szCs w:val="16"/>
              </w:rPr>
            </w:pPr>
          </w:p>
          <w:p w14:paraId="16C6AD96" w14:textId="77777777" w:rsidR="00EB2A6B" w:rsidRDefault="00EB2A6B" w:rsidP="00F216B5">
            <w:pPr>
              <w:widowControl/>
              <w:wordWrap/>
              <w:adjustRightInd/>
              <w:spacing w:line="240" w:lineRule="auto"/>
              <w:jc w:val="left"/>
              <w:textAlignment w:val="auto"/>
              <w:rPr>
                <w:rFonts w:ascii="Cambria" w:hAnsi="Cambria" w:cs="Calibri"/>
                <w:b/>
                <w:bCs/>
                <w:color w:val="000000"/>
                <w:sz w:val="16"/>
                <w:szCs w:val="16"/>
              </w:rPr>
            </w:pPr>
          </w:p>
          <w:p w14:paraId="07F6A940" w14:textId="77777777" w:rsidR="00EB2A6B" w:rsidRDefault="00EB2A6B" w:rsidP="00F216B5">
            <w:pPr>
              <w:widowControl/>
              <w:wordWrap/>
              <w:adjustRightInd/>
              <w:spacing w:line="240" w:lineRule="auto"/>
              <w:jc w:val="left"/>
              <w:textAlignment w:val="auto"/>
              <w:rPr>
                <w:rFonts w:ascii="Cambria" w:hAnsi="Cambria" w:cs="Calibri"/>
                <w:b/>
                <w:bCs/>
                <w:color w:val="000000"/>
                <w:sz w:val="16"/>
                <w:szCs w:val="16"/>
              </w:rPr>
            </w:pPr>
          </w:p>
          <w:p w14:paraId="62B7BC9F" w14:textId="77777777" w:rsidR="00EB2A6B" w:rsidRDefault="00EB2A6B" w:rsidP="00F216B5">
            <w:pPr>
              <w:widowControl/>
              <w:wordWrap/>
              <w:adjustRightInd/>
              <w:spacing w:line="240" w:lineRule="auto"/>
              <w:jc w:val="left"/>
              <w:textAlignment w:val="auto"/>
              <w:rPr>
                <w:rFonts w:ascii="Cambria" w:hAnsi="Cambria" w:cs="Calibri"/>
                <w:b/>
                <w:bCs/>
                <w:color w:val="000000"/>
                <w:sz w:val="16"/>
                <w:szCs w:val="16"/>
              </w:rPr>
            </w:pPr>
          </w:p>
          <w:p w14:paraId="34D3BE5D" w14:textId="01C9213D" w:rsidR="007C1EB4" w:rsidRPr="00434B51" w:rsidRDefault="007C1EB4" w:rsidP="00F216B5">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Scope</w:t>
            </w:r>
          </w:p>
        </w:tc>
        <w:tc>
          <w:tcPr>
            <w:tcW w:w="1350" w:type="dxa"/>
            <w:vAlign w:val="center"/>
          </w:tcPr>
          <w:p w14:paraId="3A3ABCBE" w14:textId="77777777" w:rsidR="007C1EB4" w:rsidRPr="003D372C" w:rsidRDefault="007C1EB4" w:rsidP="00F216B5">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Bidder shall confirm the scope of work and supply are fully in accordance with MR and its attachment with following items:  </w:t>
            </w:r>
            <w:r w:rsidRPr="003D372C">
              <w:rPr>
                <w:rFonts w:ascii="Cambria" w:hAnsi="Cambria" w:cs="Calibri"/>
                <w:color w:val="000000"/>
                <w:sz w:val="16"/>
                <w:szCs w:val="16"/>
              </w:rPr>
              <w:br/>
            </w:r>
            <w:r w:rsidRPr="003D372C">
              <w:rPr>
                <w:rFonts w:ascii="Cambria" w:hAnsi="Cambria" w:cs="Calibri"/>
                <w:color w:val="000000"/>
                <w:sz w:val="16"/>
                <w:szCs w:val="16"/>
              </w:rPr>
              <w:br/>
              <w:t>1- The consequences of HAZOP and SIL study shall be in vendor scope of supply and work.</w:t>
            </w:r>
            <w:r w:rsidRPr="003D372C">
              <w:rPr>
                <w:rFonts w:ascii="Cambria" w:hAnsi="Cambria" w:cs="Calibri"/>
                <w:color w:val="000000"/>
                <w:sz w:val="16"/>
                <w:szCs w:val="16"/>
              </w:rPr>
              <w:br/>
              <w:t xml:space="preserve">2- Participation in technical meeting whenever it is necessary by Purchaser/Client to close engineering document after order is in vendor scope </w:t>
            </w:r>
            <w:r w:rsidRPr="003D372C">
              <w:rPr>
                <w:rFonts w:ascii="Cambria" w:hAnsi="Cambria" w:cs="Calibri"/>
                <w:color w:val="000000"/>
                <w:sz w:val="16"/>
                <w:szCs w:val="16"/>
              </w:rPr>
              <w:br/>
            </w:r>
            <w:r w:rsidRPr="003D372C">
              <w:rPr>
                <w:rFonts w:ascii="Cambria" w:hAnsi="Cambria" w:cs="Calibri"/>
                <w:color w:val="000000"/>
                <w:sz w:val="16"/>
                <w:szCs w:val="16"/>
              </w:rPr>
              <w:lastRenderedPageBreak/>
              <w:t>3- Lifting beams (Spreader beams) for erection with sling shackle and etc</w:t>
            </w:r>
            <w:r>
              <w:rPr>
                <w:rFonts w:ascii="Cambria" w:hAnsi="Cambria" w:cs="Calibri"/>
                <w:color w:val="000000"/>
                <w:sz w:val="16"/>
                <w:szCs w:val="16"/>
              </w:rPr>
              <w:t xml:space="preserve">. </w:t>
            </w:r>
            <w:r w:rsidRPr="003D372C">
              <w:rPr>
                <w:rFonts w:ascii="Cambria" w:hAnsi="Cambria" w:cs="Calibri"/>
                <w:color w:val="000000"/>
                <w:sz w:val="16"/>
                <w:szCs w:val="16"/>
              </w:rPr>
              <w:t xml:space="preserve">shall be designed and supplied by vendor </w:t>
            </w:r>
            <w:r w:rsidRPr="003D372C">
              <w:rPr>
                <w:rFonts w:ascii="Cambria" w:hAnsi="Cambria" w:cs="Calibri"/>
                <w:color w:val="000000"/>
                <w:sz w:val="16"/>
                <w:szCs w:val="16"/>
              </w:rPr>
              <w:br/>
              <w:t>4- N2 preservation with pressure regulator, valve &amp; flexible hoses during transportation &amp; 18 months of site storage based on requirements in MR shall be in vendor scope of supply / work.</w:t>
            </w:r>
            <w:r w:rsidRPr="003D372C">
              <w:rPr>
                <w:rFonts w:ascii="Cambria" w:hAnsi="Cambria" w:cs="Calibri"/>
                <w:color w:val="000000"/>
                <w:sz w:val="16"/>
                <w:szCs w:val="16"/>
              </w:rPr>
              <w:br/>
              <w:t>5- All utility conditions shall be as per document "</w:t>
            </w:r>
            <w:r w:rsidRPr="009D79A2">
              <w:rPr>
                <w:rFonts w:ascii="Cambria" w:hAnsi="Cambria" w:cs="Calibri"/>
                <w:color w:val="000000"/>
                <w:sz w:val="16"/>
                <w:szCs w:val="16"/>
              </w:rPr>
              <w:t xml:space="preserve">Process basis </w:t>
            </w:r>
            <w:r w:rsidRPr="009D79A2">
              <w:rPr>
                <w:rFonts w:ascii="Cambria" w:hAnsi="Cambria" w:cs="Calibri"/>
                <w:color w:val="000000"/>
                <w:sz w:val="16"/>
                <w:szCs w:val="16"/>
              </w:rPr>
              <w:lastRenderedPageBreak/>
              <w:t>of Design Document; Doc. No: BK-GNRAL-PEDCO-000-PR-DB-0001</w:t>
            </w:r>
            <w:r w:rsidRPr="003D372C">
              <w:rPr>
                <w:rFonts w:ascii="Cambria" w:hAnsi="Cambria" w:cs="Calibri"/>
                <w:color w:val="000000"/>
                <w:sz w:val="16"/>
                <w:szCs w:val="16"/>
              </w:rPr>
              <w:t xml:space="preserve">". </w:t>
            </w:r>
            <w:proofErr w:type="gramStart"/>
            <w:r w:rsidRPr="003D372C">
              <w:rPr>
                <w:rFonts w:ascii="Cambria" w:hAnsi="Cambria" w:cs="Calibri"/>
                <w:color w:val="000000"/>
                <w:sz w:val="16"/>
                <w:szCs w:val="16"/>
              </w:rPr>
              <w:t>Moreover</w:t>
            </w:r>
            <w:proofErr w:type="gramEnd"/>
            <w:r w:rsidRPr="003D372C">
              <w:rPr>
                <w:rFonts w:ascii="Cambria" w:hAnsi="Cambria" w:cs="Calibri"/>
                <w:color w:val="000000"/>
                <w:sz w:val="16"/>
                <w:szCs w:val="16"/>
              </w:rPr>
              <w:t xml:space="preserve"> bidder shall consider utility noted condition as per project design data. If other utility condition is needed, whole required facilities is in vendor scope of work/supply. </w:t>
            </w:r>
            <w:r w:rsidRPr="003D372C">
              <w:rPr>
                <w:rFonts w:ascii="Cambria" w:hAnsi="Cambria" w:cs="Calibri"/>
                <w:color w:val="000000"/>
                <w:sz w:val="16"/>
                <w:szCs w:val="16"/>
              </w:rPr>
              <w:br/>
              <w:t xml:space="preserve">6- Anchor bolts </w:t>
            </w:r>
          </w:p>
        </w:tc>
        <w:tc>
          <w:tcPr>
            <w:tcW w:w="2070" w:type="dxa"/>
            <w:vAlign w:val="center"/>
          </w:tcPr>
          <w:p w14:paraId="7A679F62" w14:textId="77777777" w:rsidR="007C1EB4" w:rsidRPr="00567CC7" w:rsidRDefault="007C1EB4" w:rsidP="009A046A">
            <w:pPr>
              <w:pStyle w:val="ListParagraph"/>
              <w:widowControl/>
              <w:numPr>
                <w:ilvl w:val="0"/>
                <w:numId w:val="9"/>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lastRenderedPageBreak/>
              <w:t>Confirmed</w:t>
            </w:r>
          </w:p>
          <w:p w14:paraId="745A750D" w14:textId="77777777" w:rsidR="007C1EB4" w:rsidRPr="00567CC7" w:rsidRDefault="007C1EB4" w:rsidP="009A046A">
            <w:pPr>
              <w:pStyle w:val="ListParagraph"/>
              <w:widowControl/>
              <w:numPr>
                <w:ilvl w:val="0"/>
                <w:numId w:val="9"/>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Confirmed</w:t>
            </w:r>
          </w:p>
          <w:p w14:paraId="4D4956B4" w14:textId="77777777" w:rsidR="007C1EB4" w:rsidRPr="00567CC7" w:rsidRDefault="007C1EB4" w:rsidP="009A046A">
            <w:pPr>
              <w:pStyle w:val="ListParagraph"/>
              <w:widowControl/>
              <w:numPr>
                <w:ilvl w:val="0"/>
                <w:numId w:val="9"/>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Confirmed. It is not preferred to be supplied by TAPCO/LMF. But if the purchaser insists could be supplied.</w:t>
            </w:r>
          </w:p>
          <w:p w14:paraId="11900F49" w14:textId="77777777" w:rsidR="007C1EB4" w:rsidRPr="00567CC7" w:rsidRDefault="007C1EB4" w:rsidP="009A046A">
            <w:pPr>
              <w:pStyle w:val="ListParagraph"/>
              <w:widowControl/>
              <w:numPr>
                <w:ilvl w:val="0"/>
                <w:numId w:val="9"/>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Confirmed</w:t>
            </w:r>
          </w:p>
          <w:p w14:paraId="5EA71977" w14:textId="77777777" w:rsidR="007C1EB4" w:rsidRPr="00567CC7" w:rsidRDefault="007C1EB4" w:rsidP="009A046A">
            <w:pPr>
              <w:pStyle w:val="ListParagraph"/>
              <w:widowControl/>
              <w:numPr>
                <w:ilvl w:val="0"/>
                <w:numId w:val="9"/>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Confirmed</w:t>
            </w:r>
          </w:p>
          <w:p w14:paraId="4B88E20A" w14:textId="77777777" w:rsidR="007C1EB4" w:rsidRPr="00567CC7" w:rsidRDefault="007C1EB4" w:rsidP="009A046A">
            <w:pPr>
              <w:pStyle w:val="ListParagraph"/>
              <w:widowControl/>
              <w:numPr>
                <w:ilvl w:val="0"/>
                <w:numId w:val="9"/>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Confirmed</w:t>
            </w:r>
          </w:p>
          <w:p w14:paraId="5D54847B" w14:textId="77777777" w:rsidR="007C1EB4" w:rsidRPr="00377EDD" w:rsidRDefault="007C1EB4" w:rsidP="00F216B5">
            <w:pPr>
              <w:pStyle w:val="ListParagraph"/>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0E6B3D46"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3-To be provided by vendor.</w:t>
            </w:r>
          </w:p>
          <w:p w14:paraId="431A710F"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Noted for other items.</w:t>
            </w:r>
          </w:p>
        </w:tc>
        <w:tc>
          <w:tcPr>
            <w:tcW w:w="1530" w:type="dxa"/>
            <w:shd w:val="clear" w:color="auto" w:fill="auto"/>
          </w:tcPr>
          <w:p w14:paraId="687022FD"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Vendor confirm to provide item 3.</w:t>
            </w:r>
          </w:p>
          <w:p w14:paraId="30FB3C3F" w14:textId="77777777" w:rsidR="007C1EB4" w:rsidRPr="00567CC7" w:rsidRDefault="007C1EB4" w:rsidP="00F216B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67CC7">
              <w:rPr>
                <w:rFonts w:asciiTheme="minorHAnsi" w:eastAsia="Calibri" w:hAnsiTheme="minorHAnsi" w:cstheme="minorBidi"/>
                <w:b/>
                <w:bCs/>
                <w:color w:val="0000FF"/>
                <w:sz w:val="20"/>
                <w:szCs w:val="20"/>
                <w:lang w:eastAsia="en-US"/>
              </w:rPr>
              <w:t>Closed.</w:t>
            </w:r>
          </w:p>
        </w:tc>
        <w:tc>
          <w:tcPr>
            <w:tcW w:w="1620" w:type="dxa"/>
            <w:shd w:val="clear" w:color="auto" w:fill="auto"/>
          </w:tcPr>
          <w:p w14:paraId="31430BCA"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7428021F"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40E3B6E9"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7CA39088" w14:textId="77777777" w:rsidR="007C1EB4" w:rsidRDefault="007C1EB4" w:rsidP="00F216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1B975D68" w14:textId="29ECA2C6" w:rsidTr="002C0104">
        <w:trPr>
          <w:trHeight w:val="3680"/>
          <w:jc w:val="center"/>
        </w:trPr>
        <w:tc>
          <w:tcPr>
            <w:tcW w:w="535" w:type="dxa"/>
            <w:vAlign w:val="center"/>
          </w:tcPr>
          <w:p w14:paraId="48063FB4" w14:textId="7F4417AE" w:rsidR="00EB2A6B" w:rsidRDefault="00EB2A6B" w:rsidP="00EB2A6B">
            <w:pPr>
              <w:widowControl/>
              <w:wordWrap/>
              <w:autoSpaceDE w:val="0"/>
              <w:autoSpaceDN w:val="0"/>
              <w:adjustRightInd/>
              <w:spacing w:line="240" w:lineRule="auto"/>
              <w:ind w:left="990" w:right="-115"/>
              <w:jc w:val="center"/>
              <w:textAlignment w:val="auto"/>
              <w:rPr>
                <w:rFonts w:asciiTheme="minorBidi" w:eastAsia="Calibri" w:hAnsiTheme="minorBidi" w:cstheme="minorBidi"/>
                <w:sz w:val="20"/>
                <w:szCs w:val="20"/>
                <w:lang w:eastAsia="en-US"/>
              </w:rPr>
            </w:pPr>
          </w:p>
          <w:p w14:paraId="724D5E60" w14:textId="234B53A4" w:rsidR="00EB2A6B" w:rsidRDefault="00EB2A6B" w:rsidP="00EB2A6B">
            <w:pPr>
              <w:rPr>
                <w:rFonts w:asciiTheme="minorBidi" w:eastAsia="Calibri" w:hAnsiTheme="minorBidi" w:cstheme="minorBidi"/>
                <w:sz w:val="20"/>
                <w:szCs w:val="20"/>
                <w:lang w:eastAsia="en-US"/>
              </w:rPr>
            </w:pPr>
          </w:p>
          <w:p w14:paraId="1BD4873B" w14:textId="783A4089" w:rsidR="007C1EB4" w:rsidRPr="00EB2A6B" w:rsidRDefault="00EB2A6B" w:rsidP="00EB2A6B">
            <w:pPr>
              <w:rPr>
                <w:rFonts w:asciiTheme="minorBidi" w:eastAsia="Calibri" w:hAnsiTheme="minorBidi" w:cstheme="minorBidi"/>
                <w:sz w:val="20"/>
                <w:szCs w:val="20"/>
                <w:lang w:eastAsia="en-US"/>
              </w:rPr>
            </w:pPr>
            <w:r>
              <w:rPr>
                <w:rFonts w:asciiTheme="minorBidi" w:eastAsia="Calibri" w:hAnsiTheme="minorBidi" w:cstheme="minorBidi"/>
                <w:sz w:val="20"/>
                <w:szCs w:val="20"/>
                <w:lang w:eastAsia="en-US"/>
              </w:rPr>
              <w:t>11.</w:t>
            </w:r>
          </w:p>
        </w:tc>
        <w:tc>
          <w:tcPr>
            <w:tcW w:w="1260" w:type="dxa"/>
            <w:vAlign w:val="center"/>
          </w:tcPr>
          <w:p w14:paraId="092A9903" w14:textId="77777777" w:rsidR="00EB2A6B" w:rsidRDefault="00EB2A6B" w:rsidP="00034F25">
            <w:pPr>
              <w:widowControl/>
              <w:wordWrap/>
              <w:adjustRightInd/>
              <w:spacing w:line="240" w:lineRule="auto"/>
              <w:jc w:val="left"/>
              <w:textAlignment w:val="auto"/>
              <w:rPr>
                <w:rFonts w:ascii="Cambria" w:hAnsi="Cambria" w:cs="Calibri"/>
                <w:b/>
                <w:bCs/>
                <w:color w:val="FF0000"/>
                <w:sz w:val="16"/>
                <w:szCs w:val="16"/>
              </w:rPr>
            </w:pPr>
          </w:p>
          <w:p w14:paraId="6F0BCAD8" w14:textId="77777777" w:rsidR="00EB2A6B" w:rsidRDefault="00EB2A6B" w:rsidP="00034F25">
            <w:pPr>
              <w:widowControl/>
              <w:wordWrap/>
              <w:adjustRightInd/>
              <w:spacing w:line="240" w:lineRule="auto"/>
              <w:jc w:val="left"/>
              <w:textAlignment w:val="auto"/>
              <w:rPr>
                <w:rFonts w:ascii="Cambria" w:hAnsi="Cambria" w:cs="Calibri"/>
                <w:b/>
                <w:bCs/>
                <w:color w:val="FF0000"/>
                <w:sz w:val="16"/>
                <w:szCs w:val="16"/>
              </w:rPr>
            </w:pPr>
          </w:p>
          <w:p w14:paraId="76DE5CEA" w14:textId="77777777" w:rsidR="00EB2A6B" w:rsidRDefault="00EB2A6B" w:rsidP="00034F25">
            <w:pPr>
              <w:widowControl/>
              <w:wordWrap/>
              <w:adjustRightInd/>
              <w:spacing w:line="240" w:lineRule="auto"/>
              <w:jc w:val="left"/>
              <w:textAlignment w:val="auto"/>
              <w:rPr>
                <w:rFonts w:ascii="Cambria" w:hAnsi="Cambria" w:cs="Calibri"/>
                <w:b/>
                <w:bCs/>
                <w:color w:val="FF0000"/>
                <w:sz w:val="16"/>
                <w:szCs w:val="16"/>
              </w:rPr>
            </w:pPr>
          </w:p>
          <w:p w14:paraId="565B0F5B" w14:textId="77777777" w:rsidR="00EB2A6B" w:rsidRDefault="00EB2A6B" w:rsidP="00034F25">
            <w:pPr>
              <w:widowControl/>
              <w:wordWrap/>
              <w:adjustRightInd/>
              <w:spacing w:line="240" w:lineRule="auto"/>
              <w:jc w:val="left"/>
              <w:textAlignment w:val="auto"/>
              <w:rPr>
                <w:rFonts w:ascii="Cambria" w:hAnsi="Cambria" w:cs="Calibri"/>
                <w:b/>
                <w:bCs/>
                <w:color w:val="FF0000"/>
                <w:sz w:val="16"/>
                <w:szCs w:val="16"/>
              </w:rPr>
            </w:pPr>
          </w:p>
          <w:p w14:paraId="32C6BE8C" w14:textId="2D3B488D" w:rsidR="007C1EB4" w:rsidRPr="00434B51" w:rsidRDefault="007C1EB4" w:rsidP="00034F25">
            <w:pPr>
              <w:widowControl/>
              <w:wordWrap/>
              <w:adjustRightInd/>
              <w:spacing w:line="240" w:lineRule="auto"/>
              <w:jc w:val="left"/>
              <w:textAlignment w:val="auto"/>
              <w:rPr>
                <w:rFonts w:ascii="Cambria" w:hAnsi="Cambria" w:cs="Calibri"/>
                <w:b/>
                <w:bCs/>
                <w:color w:val="000000"/>
                <w:sz w:val="16"/>
                <w:szCs w:val="16"/>
              </w:rPr>
            </w:pPr>
            <w:r w:rsidRPr="00740F53">
              <w:rPr>
                <w:rFonts w:ascii="Cambria" w:hAnsi="Cambria" w:cs="Calibri"/>
                <w:b/>
                <w:bCs/>
                <w:color w:val="FF0000"/>
                <w:sz w:val="16"/>
                <w:szCs w:val="16"/>
              </w:rPr>
              <w:t>NEW ITEM</w:t>
            </w:r>
          </w:p>
        </w:tc>
        <w:tc>
          <w:tcPr>
            <w:tcW w:w="1350" w:type="dxa"/>
            <w:vAlign w:val="center"/>
          </w:tcPr>
          <w:p w14:paraId="0D88D8C1" w14:textId="77777777" w:rsidR="007C1EB4" w:rsidRPr="003D372C" w:rsidRDefault="007C1EB4" w:rsidP="00034F25">
            <w:pPr>
              <w:widowControl/>
              <w:wordWrap/>
              <w:adjustRightInd/>
              <w:spacing w:line="240" w:lineRule="auto"/>
              <w:jc w:val="left"/>
              <w:textAlignment w:val="auto"/>
              <w:rPr>
                <w:rFonts w:ascii="Cambria" w:hAnsi="Cambria" w:cs="Calibri"/>
                <w:color w:val="000000"/>
                <w:sz w:val="16"/>
                <w:szCs w:val="16"/>
              </w:rPr>
            </w:pPr>
          </w:p>
        </w:tc>
        <w:tc>
          <w:tcPr>
            <w:tcW w:w="2070" w:type="dxa"/>
            <w:vAlign w:val="center"/>
          </w:tcPr>
          <w:p w14:paraId="55F01A10" w14:textId="77777777" w:rsidR="007C1EB4" w:rsidRPr="00377EDD" w:rsidRDefault="007C1EB4" w:rsidP="00034F25">
            <w:pPr>
              <w:pStyle w:val="ListParagraph"/>
              <w:widowControl/>
              <w:wordWrap/>
              <w:adjustRightInd/>
              <w:spacing w:line="240" w:lineRule="auto"/>
              <w:ind w:left="0"/>
              <w:jc w:val="left"/>
              <w:textAlignment w:val="auto"/>
              <w:rPr>
                <w:rFonts w:asciiTheme="minorHAnsi" w:eastAsia="Calibri" w:hAnsiTheme="minorHAnsi" w:cstheme="minorBidi"/>
                <w:b/>
                <w:bCs/>
                <w:color w:val="0000FF"/>
                <w:sz w:val="24"/>
                <w:szCs w:val="24"/>
                <w:lang w:eastAsia="en-US"/>
              </w:rPr>
            </w:pPr>
          </w:p>
        </w:tc>
        <w:tc>
          <w:tcPr>
            <w:tcW w:w="1440" w:type="dxa"/>
            <w:vAlign w:val="center"/>
          </w:tcPr>
          <w:p w14:paraId="7724A942" w14:textId="77777777" w:rsidR="007C1EB4" w:rsidRPr="00C24083" w:rsidRDefault="007C1EB4" w:rsidP="00034F25">
            <w:pPr>
              <w:pStyle w:val="ListParagraph"/>
              <w:widowControl/>
              <w:wordWrap/>
              <w:adjustRightInd/>
              <w:spacing w:line="240" w:lineRule="auto"/>
              <w:ind w:left="0"/>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Vendor shall follow and supply the attached spare part list:</w:t>
            </w:r>
          </w:p>
          <w:p w14:paraId="547E33D3" w14:textId="77777777" w:rsidR="007C1EB4" w:rsidRPr="00C24083" w:rsidRDefault="007C1EB4" w:rsidP="00034F25">
            <w:pPr>
              <w:pStyle w:val="ListParagraph"/>
              <w:widowControl/>
              <w:wordWrap/>
              <w:adjustRightInd/>
              <w:spacing w:line="240" w:lineRule="auto"/>
              <w:ind w:left="0"/>
              <w:jc w:val="left"/>
              <w:textAlignment w:val="auto"/>
              <w:rPr>
                <w:rFonts w:asciiTheme="minorHAnsi" w:eastAsia="Calibri" w:hAnsiTheme="minorHAnsi" w:cstheme="minorBidi"/>
                <w:b/>
                <w:bCs/>
                <w:color w:val="0000FF"/>
                <w:sz w:val="20"/>
                <w:szCs w:val="20"/>
                <w:lang w:eastAsia="en-US"/>
              </w:rPr>
            </w:pPr>
          </w:p>
          <w:p w14:paraId="08970065" w14:textId="5502A47B" w:rsidR="007C1EB4" w:rsidRPr="00C24083" w:rsidRDefault="007C1EB4" w:rsidP="00CB347F">
            <w:pPr>
              <w:pStyle w:val="ListParagraph"/>
              <w:widowControl/>
              <w:wordWrap/>
              <w:adjustRightInd/>
              <w:spacing w:line="240" w:lineRule="auto"/>
              <w:ind w:left="0"/>
              <w:jc w:val="center"/>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bidi="ar-SA"/>
              </w:rPr>
              <w:object w:dxaOrig="1311" w:dyaOrig="849" w14:anchorId="7FBDE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42.75pt" o:ole="">
                  <v:imagedata r:id="rId8" o:title=""/>
                </v:shape>
                <o:OLEObject Type="Embed" ProgID="AcroExch.Document.7" ShapeID="_x0000_i1025" DrawAspect="Icon" ObjectID="_1714994001" r:id="rId9"/>
              </w:object>
            </w:r>
          </w:p>
        </w:tc>
        <w:tc>
          <w:tcPr>
            <w:tcW w:w="1530" w:type="dxa"/>
            <w:shd w:val="clear" w:color="auto" w:fill="auto"/>
          </w:tcPr>
          <w:p w14:paraId="23F6D4E5" w14:textId="77777777" w:rsidR="007C1EB4" w:rsidRPr="00C24083" w:rsidRDefault="007C1EB4" w:rsidP="00034F2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Vendor confirms to follow this requirement.</w:t>
            </w:r>
          </w:p>
          <w:p w14:paraId="4F52237E" w14:textId="77777777" w:rsidR="007C1EB4" w:rsidRPr="00C24083" w:rsidRDefault="007C1EB4" w:rsidP="00034F2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1D286B7F" w14:textId="77777777" w:rsidR="007C1EB4" w:rsidRPr="00C24083" w:rsidRDefault="007C1EB4" w:rsidP="00034F2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Closed</w:t>
            </w:r>
          </w:p>
        </w:tc>
        <w:tc>
          <w:tcPr>
            <w:tcW w:w="1620" w:type="dxa"/>
            <w:shd w:val="clear" w:color="auto" w:fill="auto"/>
          </w:tcPr>
          <w:p w14:paraId="32B0AEFE" w14:textId="77777777" w:rsidR="007C1EB4" w:rsidRDefault="007C1EB4" w:rsidP="00034F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3F362788" w14:textId="77777777" w:rsidR="007C1EB4" w:rsidRDefault="007C1EB4" w:rsidP="00034F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6E62ED93" w14:textId="77777777" w:rsidR="007C1EB4" w:rsidRDefault="007C1EB4" w:rsidP="00034F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762D5906" w14:textId="77777777" w:rsidR="007C1EB4" w:rsidRDefault="007C1EB4" w:rsidP="00034F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C1EB4" w:rsidRPr="000A788D" w14:paraId="75BC883D" w14:textId="44BD25E1" w:rsidTr="007C1EB4">
        <w:trPr>
          <w:jc w:val="center"/>
        </w:trPr>
        <w:tc>
          <w:tcPr>
            <w:tcW w:w="14665" w:type="dxa"/>
            <w:gridSpan w:val="10"/>
            <w:shd w:val="clear" w:color="auto" w:fill="D9D9D9" w:themeFill="background1" w:themeFillShade="D9"/>
            <w:vAlign w:val="center"/>
          </w:tcPr>
          <w:p w14:paraId="2762F564" w14:textId="1E10EA7B" w:rsidR="007C1EB4" w:rsidRPr="00855404" w:rsidRDefault="007C1EB4" w:rsidP="00034F25">
            <w:pPr>
              <w:pStyle w:val="ListParagraph"/>
              <w:widowControl/>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t xml:space="preserve">PROCESS </w:t>
            </w:r>
          </w:p>
        </w:tc>
      </w:tr>
      <w:tr w:rsidR="00A901BF" w:rsidRPr="000A788D" w14:paraId="2AA21FC2" w14:textId="1A6CD034" w:rsidTr="002C0104">
        <w:trPr>
          <w:trHeight w:val="962"/>
          <w:jc w:val="center"/>
        </w:trPr>
        <w:tc>
          <w:tcPr>
            <w:tcW w:w="535" w:type="dxa"/>
            <w:shd w:val="clear" w:color="auto" w:fill="auto"/>
            <w:vAlign w:val="center"/>
          </w:tcPr>
          <w:p w14:paraId="5CC37AE7" w14:textId="77777777" w:rsidR="007C1EB4" w:rsidRPr="004E60B0" w:rsidRDefault="007C1EB4" w:rsidP="009A046A">
            <w:pPr>
              <w:pStyle w:val="ListParagraph"/>
              <w:widowControl/>
              <w:numPr>
                <w:ilvl w:val="0"/>
                <w:numId w:val="2"/>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auto"/>
            <w:vAlign w:val="center"/>
          </w:tcPr>
          <w:p w14:paraId="524EDBBD" w14:textId="77777777" w:rsidR="007C1EB4" w:rsidRPr="00434B51" w:rsidRDefault="007C1EB4" w:rsidP="003407EE">
            <w:pPr>
              <w:widowControl/>
              <w:wordWrap/>
              <w:adjustRightInd/>
              <w:spacing w:line="240" w:lineRule="auto"/>
              <w:jc w:val="left"/>
              <w:textAlignment w:val="auto"/>
              <w:rPr>
                <w:rFonts w:ascii="Cambria" w:hAnsi="Cambria" w:cs="Calibri"/>
                <w:b/>
                <w:bCs/>
                <w:color w:val="000000"/>
                <w:sz w:val="16"/>
                <w:szCs w:val="16"/>
              </w:rPr>
            </w:pPr>
            <w:r w:rsidRPr="003F5F9A">
              <w:rPr>
                <w:rFonts w:ascii="Cambria" w:hAnsi="Cambria" w:cs="Calibri"/>
                <w:b/>
                <w:bCs/>
                <w:color w:val="000000"/>
                <w:sz w:val="16"/>
                <w:szCs w:val="16"/>
              </w:rPr>
              <w:t xml:space="preserve"> COMPRESSOR SKID</w:t>
            </w:r>
          </w:p>
        </w:tc>
        <w:tc>
          <w:tcPr>
            <w:tcW w:w="1350" w:type="dxa"/>
            <w:shd w:val="clear" w:color="auto" w:fill="auto"/>
            <w:vAlign w:val="center"/>
          </w:tcPr>
          <w:p w14:paraId="3650CA1C" w14:textId="77777777" w:rsidR="007C1EB4" w:rsidRPr="00BC34C3" w:rsidRDefault="007C1EB4" w:rsidP="003407EE">
            <w:pPr>
              <w:widowControl/>
              <w:wordWrap/>
              <w:adjustRightInd/>
              <w:spacing w:line="240" w:lineRule="auto"/>
              <w:jc w:val="left"/>
              <w:textAlignment w:val="auto"/>
              <w:rPr>
                <w:rFonts w:ascii="Cambria" w:hAnsi="Cambria" w:cs="Calibri"/>
                <w:color w:val="000000"/>
                <w:sz w:val="16"/>
                <w:szCs w:val="16"/>
              </w:rPr>
            </w:pPr>
            <w:r w:rsidRPr="00BC34C3">
              <w:rPr>
                <w:rFonts w:ascii="Cambria" w:hAnsi="Cambria" w:cs="Calibri"/>
                <w:color w:val="000000"/>
                <w:sz w:val="16"/>
                <w:szCs w:val="16"/>
              </w:rPr>
              <w:t>There are not cooling water in site</w:t>
            </w:r>
          </w:p>
        </w:tc>
        <w:tc>
          <w:tcPr>
            <w:tcW w:w="2070" w:type="dxa"/>
            <w:shd w:val="clear" w:color="auto" w:fill="auto"/>
            <w:vAlign w:val="center"/>
          </w:tcPr>
          <w:p w14:paraId="546675F4"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 xml:space="preserve">Confirmed, our cooling system is closed cooling water for cooling the </w:t>
            </w:r>
            <w:r w:rsidRPr="00C24083">
              <w:rPr>
                <w:rFonts w:asciiTheme="minorHAnsi" w:eastAsia="Calibri" w:hAnsiTheme="minorHAnsi" w:cstheme="minorBidi"/>
                <w:b/>
                <w:bCs/>
                <w:color w:val="0000FF"/>
                <w:sz w:val="20"/>
                <w:szCs w:val="20"/>
                <w:lang w:eastAsia="en-US"/>
              </w:rPr>
              <w:lastRenderedPageBreak/>
              <w:t>compressor and the cooling water will be cooled by air cooler.</w:t>
            </w:r>
          </w:p>
        </w:tc>
        <w:tc>
          <w:tcPr>
            <w:tcW w:w="1440" w:type="dxa"/>
          </w:tcPr>
          <w:p w14:paraId="79C7ED0D"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lastRenderedPageBreak/>
              <w:t xml:space="preserve">Please consider the MR description for </w:t>
            </w:r>
            <w:r w:rsidRPr="00C24083">
              <w:rPr>
                <w:rFonts w:asciiTheme="minorHAnsi" w:eastAsia="Calibri" w:hAnsiTheme="minorHAnsi" w:cstheme="minorBidi"/>
                <w:b/>
                <w:bCs/>
                <w:color w:val="0000FF"/>
                <w:sz w:val="20"/>
                <w:szCs w:val="20"/>
                <w:lang w:eastAsia="en-US"/>
              </w:rPr>
              <w:lastRenderedPageBreak/>
              <w:t>cooling circuit but in addition, please provide water consumption if water cooled coolers will be considered for oil and water coolers.</w:t>
            </w:r>
          </w:p>
        </w:tc>
        <w:tc>
          <w:tcPr>
            <w:tcW w:w="1530" w:type="dxa"/>
          </w:tcPr>
          <w:p w14:paraId="05DDFCA5" w14:textId="38C288AA"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620" w:type="dxa"/>
            <w:shd w:val="clear" w:color="auto" w:fill="auto"/>
          </w:tcPr>
          <w:p w14:paraId="3031EF3A"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350" w:type="dxa"/>
          </w:tcPr>
          <w:p w14:paraId="06B36123" w14:textId="207EC8ED"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B050"/>
                <w:sz w:val="20"/>
                <w:szCs w:val="20"/>
                <w:lang w:eastAsia="en-US"/>
              </w:rPr>
              <w:t xml:space="preserve">TAPCO: Please see attached </w:t>
            </w:r>
            <w:r w:rsidRPr="00C24083">
              <w:rPr>
                <w:rFonts w:asciiTheme="minorHAnsi" w:eastAsia="Calibri" w:hAnsiTheme="minorHAnsi" w:cstheme="minorBidi"/>
                <w:b/>
                <w:bCs/>
                <w:color w:val="00B050"/>
                <w:sz w:val="20"/>
                <w:szCs w:val="20"/>
                <w:lang w:eastAsia="en-US"/>
              </w:rPr>
              <w:lastRenderedPageBreak/>
              <w:t>Consumption list.</w:t>
            </w:r>
          </w:p>
        </w:tc>
        <w:tc>
          <w:tcPr>
            <w:tcW w:w="1710" w:type="dxa"/>
          </w:tcPr>
          <w:p w14:paraId="5D426A40" w14:textId="77777777" w:rsidR="007C1EB4" w:rsidRPr="007132C4" w:rsidRDefault="007C1EB4" w:rsidP="003407EE">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c>
          <w:tcPr>
            <w:tcW w:w="1800" w:type="dxa"/>
          </w:tcPr>
          <w:p w14:paraId="5B7C0A52" w14:textId="77777777" w:rsidR="007C1EB4" w:rsidRPr="007132C4" w:rsidRDefault="007C1EB4" w:rsidP="003407EE">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r>
      <w:tr w:rsidR="00A901BF" w:rsidRPr="000A788D" w14:paraId="2CB56C5F" w14:textId="40A4C4CE" w:rsidTr="002C0104">
        <w:trPr>
          <w:trHeight w:val="962"/>
          <w:jc w:val="center"/>
        </w:trPr>
        <w:tc>
          <w:tcPr>
            <w:tcW w:w="535" w:type="dxa"/>
            <w:shd w:val="clear" w:color="auto" w:fill="auto"/>
            <w:vAlign w:val="center"/>
          </w:tcPr>
          <w:p w14:paraId="28A9171E" w14:textId="77777777" w:rsidR="007C1EB4" w:rsidRPr="004E60B0" w:rsidRDefault="007C1EB4" w:rsidP="009A046A">
            <w:pPr>
              <w:pStyle w:val="ListParagraph"/>
              <w:widowControl/>
              <w:numPr>
                <w:ilvl w:val="0"/>
                <w:numId w:val="2"/>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auto"/>
            <w:vAlign w:val="center"/>
          </w:tcPr>
          <w:p w14:paraId="79E891DE" w14:textId="77777777" w:rsidR="007C1EB4" w:rsidRPr="00434B51" w:rsidRDefault="007C1EB4" w:rsidP="003407E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Scope</w:t>
            </w:r>
          </w:p>
        </w:tc>
        <w:tc>
          <w:tcPr>
            <w:tcW w:w="1350" w:type="dxa"/>
            <w:shd w:val="clear" w:color="auto" w:fill="auto"/>
            <w:vAlign w:val="center"/>
          </w:tcPr>
          <w:p w14:paraId="6A30E5C9" w14:textId="77777777" w:rsidR="007C1EB4" w:rsidRPr="00BC34C3" w:rsidRDefault="007C1EB4" w:rsidP="003407EE">
            <w:pPr>
              <w:widowControl/>
              <w:wordWrap/>
              <w:adjustRightInd/>
              <w:spacing w:line="240" w:lineRule="auto"/>
              <w:jc w:val="left"/>
              <w:textAlignment w:val="auto"/>
              <w:rPr>
                <w:rFonts w:ascii="Cambria" w:hAnsi="Cambria" w:cs="Calibri"/>
                <w:color w:val="000000"/>
                <w:sz w:val="16"/>
                <w:szCs w:val="16"/>
              </w:rPr>
            </w:pPr>
            <w:r w:rsidRPr="00BC34C3">
              <w:rPr>
                <w:rFonts w:ascii="Cambria" w:hAnsi="Cambria" w:cs="Calibri"/>
                <w:color w:val="000000"/>
                <w:sz w:val="16"/>
                <w:szCs w:val="16"/>
              </w:rPr>
              <w:t xml:space="preserve">Process gas separator(s) Process gas cooler(s) </w:t>
            </w:r>
          </w:p>
          <w:p w14:paraId="70EC3ED6" w14:textId="77777777" w:rsidR="007C1EB4" w:rsidRPr="00BC34C3" w:rsidRDefault="007C1EB4" w:rsidP="003407EE">
            <w:pPr>
              <w:widowControl/>
              <w:wordWrap/>
              <w:adjustRightInd/>
              <w:spacing w:line="240" w:lineRule="auto"/>
              <w:jc w:val="left"/>
              <w:textAlignment w:val="auto"/>
              <w:rPr>
                <w:rFonts w:ascii="Cambria" w:hAnsi="Cambria" w:cs="Calibri"/>
                <w:color w:val="000000"/>
                <w:sz w:val="16"/>
                <w:szCs w:val="16"/>
              </w:rPr>
            </w:pPr>
            <w:r w:rsidRPr="00BC34C3">
              <w:rPr>
                <w:rFonts w:ascii="Cambria" w:hAnsi="Cambria" w:cs="Calibri"/>
                <w:color w:val="000000"/>
                <w:sz w:val="16"/>
                <w:szCs w:val="16"/>
              </w:rPr>
              <w:t>Is not in vendor scope of work(please revised)</w:t>
            </w:r>
          </w:p>
        </w:tc>
        <w:tc>
          <w:tcPr>
            <w:tcW w:w="2070" w:type="dxa"/>
            <w:shd w:val="clear" w:color="auto" w:fill="auto"/>
            <w:vAlign w:val="center"/>
          </w:tcPr>
          <w:p w14:paraId="32338A62"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Will be considered and technical offer will be revised.</w:t>
            </w:r>
          </w:p>
        </w:tc>
        <w:tc>
          <w:tcPr>
            <w:tcW w:w="1440" w:type="dxa"/>
          </w:tcPr>
          <w:p w14:paraId="7E50A824"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Noted</w:t>
            </w:r>
          </w:p>
        </w:tc>
        <w:tc>
          <w:tcPr>
            <w:tcW w:w="1530" w:type="dxa"/>
            <w:shd w:val="clear" w:color="auto" w:fill="auto"/>
          </w:tcPr>
          <w:p w14:paraId="774F6569"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Closed</w:t>
            </w:r>
          </w:p>
        </w:tc>
        <w:tc>
          <w:tcPr>
            <w:tcW w:w="1620" w:type="dxa"/>
            <w:shd w:val="clear" w:color="auto" w:fill="auto"/>
          </w:tcPr>
          <w:p w14:paraId="3BF2628F"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5CBBD3B3"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1FC05B62"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0C1EE496"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69404788" w14:textId="1834087D" w:rsidTr="002C0104">
        <w:trPr>
          <w:trHeight w:val="962"/>
          <w:jc w:val="center"/>
        </w:trPr>
        <w:tc>
          <w:tcPr>
            <w:tcW w:w="535" w:type="dxa"/>
            <w:shd w:val="clear" w:color="auto" w:fill="auto"/>
            <w:vAlign w:val="center"/>
          </w:tcPr>
          <w:p w14:paraId="470B3308" w14:textId="77777777" w:rsidR="007C1EB4" w:rsidRPr="004E60B0" w:rsidRDefault="007C1EB4" w:rsidP="009A046A">
            <w:pPr>
              <w:pStyle w:val="ListParagraph"/>
              <w:widowControl/>
              <w:numPr>
                <w:ilvl w:val="0"/>
                <w:numId w:val="2"/>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auto"/>
            <w:vAlign w:val="center"/>
          </w:tcPr>
          <w:p w14:paraId="13B18E6E" w14:textId="77777777" w:rsidR="007C1EB4" w:rsidRPr="00434B51" w:rsidRDefault="007C1EB4" w:rsidP="003407E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Datasheet</w:t>
            </w:r>
          </w:p>
        </w:tc>
        <w:tc>
          <w:tcPr>
            <w:tcW w:w="1350" w:type="dxa"/>
            <w:shd w:val="clear" w:color="auto" w:fill="auto"/>
            <w:vAlign w:val="center"/>
          </w:tcPr>
          <w:p w14:paraId="1DB1C13E" w14:textId="77777777" w:rsidR="007C1EB4" w:rsidRPr="00BC34C3" w:rsidRDefault="007C1EB4" w:rsidP="003407EE">
            <w:pPr>
              <w:widowControl/>
              <w:wordWrap/>
              <w:adjustRightInd/>
              <w:spacing w:line="240" w:lineRule="auto"/>
              <w:jc w:val="left"/>
              <w:textAlignment w:val="auto"/>
              <w:rPr>
                <w:rFonts w:ascii="Cambria" w:hAnsi="Cambria" w:cs="Calibri"/>
                <w:color w:val="000000"/>
                <w:sz w:val="16"/>
                <w:szCs w:val="16"/>
              </w:rPr>
            </w:pPr>
            <w:r w:rsidRPr="00BC34C3">
              <w:rPr>
                <w:rFonts w:ascii="Cambria" w:hAnsi="Cambria" w:cs="Calibri"/>
                <w:color w:val="000000"/>
                <w:sz w:val="16"/>
                <w:szCs w:val="16"/>
              </w:rPr>
              <w:t>vendor proposal shall be revised base on last revision of compressor data sheet (d02)</w:t>
            </w:r>
          </w:p>
        </w:tc>
        <w:tc>
          <w:tcPr>
            <w:tcW w:w="2070" w:type="dxa"/>
            <w:shd w:val="clear" w:color="auto" w:fill="auto"/>
            <w:vAlign w:val="center"/>
          </w:tcPr>
          <w:p w14:paraId="474F329A"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Data sheet rev d02 has not been received.</w:t>
            </w:r>
          </w:p>
        </w:tc>
        <w:tc>
          <w:tcPr>
            <w:tcW w:w="1440" w:type="dxa"/>
          </w:tcPr>
          <w:p w14:paraId="445517EF"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Will be sent ASAP.</w:t>
            </w:r>
          </w:p>
        </w:tc>
        <w:tc>
          <w:tcPr>
            <w:tcW w:w="1530" w:type="dxa"/>
          </w:tcPr>
          <w:p w14:paraId="0F840B70"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2060"/>
                <w:sz w:val="20"/>
                <w:szCs w:val="20"/>
                <w:lang w:eastAsia="en-US"/>
              </w:rPr>
            </w:pPr>
          </w:p>
        </w:tc>
        <w:tc>
          <w:tcPr>
            <w:tcW w:w="1620" w:type="dxa"/>
            <w:shd w:val="clear" w:color="auto" w:fill="auto"/>
            <w:vAlign w:val="center"/>
          </w:tcPr>
          <w:p w14:paraId="57B77278" w14:textId="77777777" w:rsidR="007C1EB4" w:rsidRPr="00C24083" w:rsidRDefault="007C1EB4" w:rsidP="003407EE">
            <w:pPr>
              <w:widowControl/>
              <w:wordWrap/>
              <w:adjustRightInd/>
              <w:spacing w:line="240" w:lineRule="auto"/>
              <w:jc w:val="left"/>
              <w:textAlignment w:val="auto"/>
              <w:rPr>
                <w:rFonts w:asciiTheme="minorHAnsi" w:hAnsiTheme="minorHAnsi" w:cstheme="minorHAnsi"/>
                <w:b/>
                <w:bCs/>
                <w:color w:val="0000FF"/>
                <w:sz w:val="20"/>
                <w:szCs w:val="20"/>
              </w:rPr>
            </w:pPr>
            <w:r w:rsidRPr="00C24083">
              <w:rPr>
                <w:rFonts w:asciiTheme="minorHAnsi" w:hAnsiTheme="minorHAnsi" w:cstheme="minorHAnsi"/>
                <w:b/>
                <w:bCs/>
                <w:color w:val="0000FF"/>
                <w:sz w:val="20"/>
                <w:szCs w:val="20"/>
              </w:rPr>
              <w:t>vendor proposal shall be revised base on last revision of compressor data sheet (D06)</w:t>
            </w:r>
          </w:p>
        </w:tc>
        <w:tc>
          <w:tcPr>
            <w:tcW w:w="1350" w:type="dxa"/>
          </w:tcPr>
          <w:p w14:paraId="33AF5AEF" w14:textId="5DC480B8"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2060"/>
                <w:sz w:val="20"/>
                <w:szCs w:val="20"/>
                <w:lang w:eastAsia="en-US"/>
              </w:rPr>
            </w:pPr>
            <w:r w:rsidRPr="007B7892">
              <w:rPr>
                <w:rFonts w:asciiTheme="minorHAnsi" w:eastAsia="Calibri" w:hAnsiTheme="minorHAnsi" w:cstheme="minorBidi"/>
                <w:b/>
                <w:bCs/>
                <w:color w:val="00B050"/>
                <w:sz w:val="20"/>
                <w:szCs w:val="20"/>
                <w:lang w:eastAsia="en-US"/>
              </w:rPr>
              <w:t>TAPCO: Revised Technical Offer is attached.</w:t>
            </w:r>
          </w:p>
        </w:tc>
        <w:tc>
          <w:tcPr>
            <w:tcW w:w="1710" w:type="dxa"/>
          </w:tcPr>
          <w:p w14:paraId="5ADCDB95" w14:textId="77777777" w:rsidR="007C1EB4" w:rsidRPr="007132C4" w:rsidRDefault="007C1EB4" w:rsidP="003407EE">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c>
          <w:tcPr>
            <w:tcW w:w="1800" w:type="dxa"/>
          </w:tcPr>
          <w:p w14:paraId="1F366D84" w14:textId="77777777" w:rsidR="007C1EB4" w:rsidRPr="007132C4" w:rsidRDefault="007C1EB4" w:rsidP="003407EE">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r>
      <w:tr w:rsidR="00A901BF" w:rsidRPr="000A788D" w14:paraId="6A64BA62" w14:textId="06142D16" w:rsidTr="002C0104">
        <w:trPr>
          <w:trHeight w:val="962"/>
          <w:jc w:val="center"/>
        </w:trPr>
        <w:tc>
          <w:tcPr>
            <w:tcW w:w="535" w:type="dxa"/>
            <w:shd w:val="clear" w:color="auto" w:fill="auto"/>
            <w:vAlign w:val="center"/>
          </w:tcPr>
          <w:p w14:paraId="62051BE6" w14:textId="77777777" w:rsidR="007C1EB4" w:rsidRPr="004E60B0" w:rsidRDefault="007C1EB4" w:rsidP="009A046A">
            <w:pPr>
              <w:pStyle w:val="ListParagraph"/>
              <w:widowControl/>
              <w:numPr>
                <w:ilvl w:val="0"/>
                <w:numId w:val="2"/>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auto"/>
            <w:vAlign w:val="center"/>
          </w:tcPr>
          <w:p w14:paraId="790C2B2E" w14:textId="77777777" w:rsidR="007C1EB4" w:rsidRPr="00434B51" w:rsidRDefault="007C1EB4" w:rsidP="003407E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Allowable Particle Size</w:t>
            </w:r>
          </w:p>
        </w:tc>
        <w:tc>
          <w:tcPr>
            <w:tcW w:w="1350" w:type="dxa"/>
            <w:shd w:val="clear" w:color="auto" w:fill="auto"/>
            <w:vAlign w:val="center"/>
          </w:tcPr>
          <w:p w14:paraId="62E181BD" w14:textId="77777777" w:rsidR="007C1EB4" w:rsidRPr="00BC34C3" w:rsidRDefault="007C1EB4" w:rsidP="003407EE">
            <w:pPr>
              <w:widowControl/>
              <w:wordWrap/>
              <w:adjustRightInd/>
              <w:spacing w:line="240" w:lineRule="auto"/>
              <w:jc w:val="left"/>
              <w:textAlignment w:val="auto"/>
              <w:rPr>
                <w:rFonts w:ascii="Cambria" w:hAnsi="Cambria" w:cs="Calibri"/>
                <w:color w:val="000000"/>
                <w:sz w:val="16"/>
                <w:szCs w:val="16"/>
              </w:rPr>
            </w:pPr>
            <w:r w:rsidRPr="00BC34C3">
              <w:rPr>
                <w:rFonts w:ascii="Cambria" w:hAnsi="Cambria" w:cs="Calibri"/>
                <w:color w:val="000000"/>
                <w:sz w:val="16"/>
                <w:szCs w:val="16"/>
              </w:rPr>
              <w:t>please specified maximum acceptable liquid particle  in suction nozzle of compressor</w:t>
            </w:r>
          </w:p>
        </w:tc>
        <w:tc>
          <w:tcPr>
            <w:tcW w:w="2070" w:type="dxa"/>
            <w:shd w:val="clear" w:color="auto" w:fill="auto"/>
            <w:vAlign w:val="center"/>
          </w:tcPr>
          <w:p w14:paraId="003B1D96"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10 PPM</w:t>
            </w:r>
          </w:p>
        </w:tc>
        <w:tc>
          <w:tcPr>
            <w:tcW w:w="1440" w:type="dxa"/>
          </w:tcPr>
          <w:p w14:paraId="76EAA282"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2695D13"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Noted</w:t>
            </w:r>
          </w:p>
        </w:tc>
        <w:tc>
          <w:tcPr>
            <w:tcW w:w="1530" w:type="dxa"/>
            <w:shd w:val="clear" w:color="auto" w:fill="auto"/>
          </w:tcPr>
          <w:p w14:paraId="3F246FE7"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73E5CE20"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Closed</w:t>
            </w:r>
          </w:p>
        </w:tc>
        <w:tc>
          <w:tcPr>
            <w:tcW w:w="1620" w:type="dxa"/>
            <w:shd w:val="clear" w:color="auto" w:fill="auto"/>
          </w:tcPr>
          <w:p w14:paraId="5221A054"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350" w:type="dxa"/>
            <w:shd w:val="clear" w:color="auto" w:fill="auto"/>
          </w:tcPr>
          <w:p w14:paraId="6F109659"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710" w:type="dxa"/>
          </w:tcPr>
          <w:p w14:paraId="7CC384F9"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4F124715"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58FA4976" w14:textId="0B3DE346" w:rsidTr="002C0104">
        <w:trPr>
          <w:trHeight w:val="962"/>
          <w:jc w:val="center"/>
        </w:trPr>
        <w:tc>
          <w:tcPr>
            <w:tcW w:w="535" w:type="dxa"/>
            <w:shd w:val="clear" w:color="auto" w:fill="auto"/>
            <w:vAlign w:val="center"/>
          </w:tcPr>
          <w:p w14:paraId="354F2ABA" w14:textId="77777777" w:rsidR="007C1EB4" w:rsidRPr="004E60B0" w:rsidRDefault="007C1EB4" w:rsidP="009A046A">
            <w:pPr>
              <w:pStyle w:val="ListParagraph"/>
              <w:widowControl/>
              <w:numPr>
                <w:ilvl w:val="0"/>
                <w:numId w:val="2"/>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auto"/>
            <w:vAlign w:val="center"/>
          </w:tcPr>
          <w:p w14:paraId="3926F557" w14:textId="77777777" w:rsidR="007C1EB4" w:rsidRPr="00434B51" w:rsidRDefault="007C1EB4" w:rsidP="003407E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Consumption List</w:t>
            </w:r>
          </w:p>
        </w:tc>
        <w:tc>
          <w:tcPr>
            <w:tcW w:w="1350" w:type="dxa"/>
            <w:shd w:val="clear" w:color="auto" w:fill="auto"/>
            <w:vAlign w:val="center"/>
          </w:tcPr>
          <w:p w14:paraId="269EE74B" w14:textId="77777777" w:rsidR="007C1EB4" w:rsidRPr="00BC34C3" w:rsidRDefault="007C1EB4" w:rsidP="003407EE">
            <w:pPr>
              <w:widowControl/>
              <w:wordWrap/>
              <w:adjustRightInd/>
              <w:spacing w:line="240" w:lineRule="auto"/>
              <w:jc w:val="left"/>
              <w:textAlignment w:val="auto"/>
              <w:rPr>
                <w:rFonts w:ascii="Cambria" w:hAnsi="Cambria" w:cs="Calibri"/>
                <w:color w:val="000000"/>
                <w:sz w:val="16"/>
                <w:szCs w:val="16"/>
              </w:rPr>
            </w:pPr>
            <w:r w:rsidRPr="00BC34C3">
              <w:rPr>
                <w:rFonts w:ascii="Cambria" w:hAnsi="Cambria" w:cs="Calibri"/>
                <w:color w:val="000000"/>
                <w:sz w:val="16"/>
                <w:szCs w:val="16"/>
              </w:rPr>
              <w:t xml:space="preserve">utility consumption for compressor package shall be specified </w:t>
            </w:r>
          </w:p>
        </w:tc>
        <w:tc>
          <w:tcPr>
            <w:tcW w:w="2070" w:type="dxa"/>
            <w:shd w:val="clear" w:color="auto" w:fill="auto"/>
            <w:vAlign w:val="center"/>
          </w:tcPr>
          <w:p w14:paraId="391BF62C"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It is already attached.</w:t>
            </w:r>
          </w:p>
        </w:tc>
        <w:tc>
          <w:tcPr>
            <w:tcW w:w="1440" w:type="dxa"/>
          </w:tcPr>
          <w:p w14:paraId="00BFCC3B"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We are waiting for consumption list in next revision offer</w:t>
            </w:r>
          </w:p>
        </w:tc>
        <w:tc>
          <w:tcPr>
            <w:tcW w:w="1530" w:type="dxa"/>
          </w:tcPr>
          <w:p w14:paraId="590AA988"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620" w:type="dxa"/>
          </w:tcPr>
          <w:p w14:paraId="0916A5CB"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350" w:type="dxa"/>
          </w:tcPr>
          <w:p w14:paraId="44E32474" w14:textId="03BEF929"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B050"/>
                <w:sz w:val="20"/>
                <w:szCs w:val="20"/>
                <w:lang w:eastAsia="en-US"/>
              </w:rPr>
              <w:t>TAPCO: Please see attached Consumption list.</w:t>
            </w:r>
          </w:p>
        </w:tc>
        <w:tc>
          <w:tcPr>
            <w:tcW w:w="1710" w:type="dxa"/>
          </w:tcPr>
          <w:p w14:paraId="3ECAF323" w14:textId="77777777" w:rsidR="007C1EB4" w:rsidRPr="009E71B4" w:rsidRDefault="007C1EB4" w:rsidP="003407EE">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c>
          <w:tcPr>
            <w:tcW w:w="1800" w:type="dxa"/>
          </w:tcPr>
          <w:p w14:paraId="6044A475" w14:textId="77777777" w:rsidR="007C1EB4" w:rsidRPr="009E71B4" w:rsidRDefault="007C1EB4" w:rsidP="003407EE">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r>
      <w:tr w:rsidR="00A901BF" w:rsidRPr="000A788D" w14:paraId="7B148424" w14:textId="446606E7" w:rsidTr="002C0104">
        <w:trPr>
          <w:trHeight w:val="962"/>
          <w:jc w:val="center"/>
        </w:trPr>
        <w:tc>
          <w:tcPr>
            <w:tcW w:w="535" w:type="dxa"/>
            <w:shd w:val="clear" w:color="auto" w:fill="auto"/>
            <w:vAlign w:val="center"/>
          </w:tcPr>
          <w:p w14:paraId="14E10D1C" w14:textId="77777777" w:rsidR="007C1EB4" w:rsidRPr="004E60B0" w:rsidRDefault="007C1EB4" w:rsidP="009A046A">
            <w:pPr>
              <w:pStyle w:val="ListParagraph"/>
              <w:widowControl/>
              <w:numPr>
                <w:ilvl w:val="0"/>
                <w:numId w:val="2"/>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auto"/>
            <w:vAlign w:val="center"/>
          </w:tcPr>
          <w:p w14:paraId="18C0AB77" w14:textId="77777777" w:rsidR="007C1EB4" w:rsidRPr="00434B51" w:rsidRDefault="007C1EB4" w:rsidP="003407E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 and ID</w:t>
            </w:r>
          </w:p>
        </w:tc>
        <w:tc>
          <w:tcPr>
            <w:tcW w:w="1350" w:type="dxa"/>
            <w:shd w:val="clear" w:color="auto" w:fill="auto"/>
            <w:vAlign w:val="center"/>
          </w:tcPr>
          <w:p w14:paraId="327EA1DD" w14:textId="77777777" w:rsidR="007C1EB4" w:rsidRPr="00BC34C3" w:rsidRDefault="007C1EB4" w:rsidP="003407EE">
            <w:pPr>
              <w:widowControl/>
              <w:wordWrap/>
              <w:adjustRightInd/>
              <w:spacing w:line="240" w:lineRule="auto"/>
              <w:jc w:val="left"/>
              <w:textAlignment w:val="auto"/>
              <w:rPr>
                <w:rFonts w:ascii="Cambria" w:hAnsi="Cambria" w:cs="Calibri"/>
                <w:color w:val="000000"/>
                <w:sz w:val="16"/>
                <w:szCs w:val="16"/>
              </w:rPr>
            </w:pPr>
            <w:r w:rsidRPr="00BC34C3">
              <w:rPr>
                <w:rFonts w:ascii="Cambria" w:hAnsi="Cambria" w:cs="Calibri"/>
                <w:color w:val="000000"/>
                <w:sz w:val="16"/>
                <w:szCs w:val="16"/>
              </w:rPr>
              <w:t>Please</w:t>
            </w:r>
            <w:r w:rsidRPr="00BC34C3">
              <w:rPr>
                <w:rFonts w:ascii="Cambria" w:hAnsi="Cambria" w:cs="Calibri"/>
                <w:color w:val="000000"/>
                <w:sz w:val="16"/>
                <w:szCs w:val="16"/>
                <w:rtl/>
              </w:rPr>
              <w:t xml:space="preserve"> </w:t>
            </w:r>
            <w:r w:rsidRPr="00BC34C3">
              <w:rPr>
                <w:rFonts w:ascii="Cambria" w:hAnsi="Cambria" w:cs="Calibri"/>
                <w:color w:val="000000"/>
                <w:sz w:val="16"/>
                <w:szCs w:val="16"/>
              </w:rPr>
              <w:t>submitted P&amp; id of spill back system for each train.</w:t>
            </w:r>
          </w:p>
        </w:tc>
        <w:tc>
          <w:tcPr>
            <w:tcW w:w="2070" w:type="dxa"/>
            <w:shd w:val="clear" w:color="auto" w:fill="auto"/>
            <w:vAlign w:val="center"/>
          </w:tcPr>
          <w:p w14:paraId="3F146683"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it is already included in process P&amp;ID.</w:t>
            </w:r>
          </w:p>
        </w:tc>
        <w:tc>
          <w:tcPr>
            <w:tcW w:w="1440" w:type="dxa"/>
          </w:tcPr>
          <w:p w14:paraId="0CAD9785"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 xml:space="preserve">Noted, vendor confirmed that spill back will be </w:t>
            </w:r>
            <w:r w:rsidRPr="00C24083">
              <w:rPr>
                <w:rFonts w:asciiTheme="minorHAnsi" w:eastAsia="Calibri" w:hAnsiTheme="minorHAnsi" w:cstheme="minorBidi"/>
                <w:b/>
                <w:bCs/>
                <w:color w:val="0000FF"/>
                <w:sz w:val="20"/>
                <w:szCs w:val="20"/>
                <w:lang w:eastAsia="en-US"/>
              </w:rPr>
              <w:lastRenderedPageBreak/>
              <w:t>provided by him</w:t>
            </w:r>
          </w:p>
        </w:tc>
        <w:tc>
          <w:tcPr>
            <w:tcW w:w="1530" w:type="dxa"/>
            <w:shd w:val="clear" w:color="auto" w:fill="auto"/>
          </w:tcPr>
          <w:p w14:paraId="7A9A7A51"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13536DB0"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Closed</w:t>
            </w:r>
          </w:p>
        </w:tc>
        <w:tc>
          <w:tcPr>
            <w:tcW w:w="1620" w:type="dxa"/>
            <w:shd w:val="clear" w:color="auto" w:fill="auto"/>
          </w:tcPr>
          <w:p w14:paraId="02A3C0F3"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5F2DCCBE"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11C50816"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1923A310"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56A22FC2" w14:textId="073359CF" w:rsidTr="002C0104">
        <w:trPr>
          <w:trHeight w:val="3293"/>
          <w:jc w:val="center"/>
        </w:trPr>
        <w:tc>
          <w:tcPr>
            <w:tcW w:w="535" w:type="dxa"/>
            <w:shd w:val="clear" w:color="auto" w:fill="auto"/>
            <w:vAlign w:val="center"/>
          </w:tcPr>
          <w:p w14:paraId="5D1E583B" w14:textId="77777777" w:rsidR="007C1EB4" w:rsidRPr="004E60B0" w:rsidRDefault="007C1EB4" w:rsidP="009A046A">
            <w:pPr>
              <w:pStyle w:val="ListParagraph"/>
              <w:widowControl/>
              <w:numPr>
                <w:ilvl w:val="0"/>
                <w:numId w:val="2"/>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auto"/>
            <w:vAlign w:val="center"/>
          </w:tcPr>
          <w:p w14:paraId="702BB2B6" w14:textId="73A78967" w:rsidR="007C1EB4" w:rsidRDefault="007C1EB4" w:rsidP="003407E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FF0000"/>
                <w:sz w:val="16"/>
                <w:szCs w:val="16"/>
              </w:rPr>
              <w:t>New item</w:t>
            </w:r>
          </w:p>
        </w:tc>
        <w:tc>
          <w:tcPr>
            <w:tcW w:w="1350" w:type="dxa"/>
            <w:shd w:val="clear" w:color="auto" w:fill="auto"/>
            <w:vAlign w:val="center"/>
          </w:tcPr>
          <w:p w14:paraId="5773E3CE" w14:textId="77777777" w:rsidR="007C1EB4" w:rsidRPr="00BC34C3" w:rsidRDefault="007C1EB4" w:rsidP="003407EE">
            <w:pPr>
              <w:widowControl/>
              <w:wordWrap/>
              <w:adjustRightInd/>
              <w:spacing w:line="240" w:lineRule="auto"/>
              <w:jc w:val="left"/>
              <w:textAlignment w:val="auto"/>
              <w:rPr>
                <w:rFonts w:ascii="Cambria" w:hAnsi="Cambria" w:cs="Calibri"/>
                <w:color w:val="000000"/>
                <w:sz w:val="16"/>
                <w:szCs w:val="16"/>
              </w:rPr>
            </w:pPr>
          </w:p>
        </w:tc>
        <w:tc>
          <w:tcPr>
            <w:tcW w:w="2070" w:type="dxa"/>
            <w:shd w:val="clear" w:color="auto" w:fill="auto"/>
            <w:vAlign w:val="center"/>
          </w:tcPr>
          <w:p w14:paraId="13F74110" w14:textId="77777777" w:rsidR="007C1EB4" w:rsidRPr="00F22CFC"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0F87B385" w14:textId="2A68228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Vendor shall confirm that his selected materials for compressor pa</w:t>
            </w:r>
            <w:r w:rsidR="00EB2A6B" w:rsidRPr="00C24083">
              <w:rPr>
                <w:rFonts w:asciiTheme="minorHAnsi" w:eastAsia="Calibri" w:hAnsiTheme="minorHAnsi" w:cstheme="minorBidi"/>
                <w:b/>
                <w:bCs/>
                <w:color w:val="0000FF"/>
                <w:sz w:val="20"/>
                <w:szCs w:val="20"/>
                <w:lang w:eastAsia="en-US"/>
              </w:rPr>
              <w:t>ckage are suitable by considerig depre</w:t>
            </w:r>
            <w:r w:rsidRPr="00C24083">
              <w:rPr>
                <w:rFonts w:asciiTheme="minorHAnsi" w:eastAsia="Calibri" w:hAnsiTheme="minorHAnsi" w:cstheme="minorBidi"/>
                <w:b/>
                <w:bCs/>
                <w:color w:val="0000FF"/>
                <w:sz w:val="20"/>
                <w:szCs w:val="20"/>
                <w:lang w:eastAsia="en-US"/>
              </w:rPr>
              <w:t>izing scenario, especially for MDMT.</w:t>
            </w:r>
          </w:p>
        </w:tc>
        <w:tc>
          <w:tcPr>
            <w:tcW w:w="1530" w:type="dxa"/>
            <w:shd w:val="clear" w:color="auto" w:fill="auto"/>
          </w:tcPr>
          <w:p w14:paraId="63FEAB56"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Vendor confirms to follow this requirement.</w:t>
            </w:r>
          </w:p>
          <w:p w14:paraId="3C000105"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734038B"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Closed.</w:t>
            </w:r>
          </w:p>
        </w:tc>
        <w:tc>
          <w:tcPr>
            <w:tcW w:w="1620" w:type="dxa"/>
            <w:shd w:val="clear" w:color="auto" w:fill="auto"/>
          </w:tcPr>
          <w:p w14:paraId="5178C675"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216263FA"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33B6E902"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58090821"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17B79CBE" w14:textId="6D89C116" w:rsidTr="002C0104">
        <w:trPr>
          <w:trHeight w:val="3293"/>
          <w:jc w:val="center"/>
        </w:trPr>
        <w:tc>
          <w:tcPr>
            <w:tcW w:w="535" w:type="dxa"/>
            <w:shd w:val="clear" w:color="auto" w:fill="auto"/>
            <w:vAlign w:val="center"/>
          </w:tcPr>
          <w:p w14:paraId="270EF953" w14:textId="77777777" w:rsidR="007C1EB4" w:rsidRPr="004E60B0" w:rsidRDefault="007C1EB4" w:rsidP="009A046A">
            <w:pPr>
              <w:pStyle w:val="ListParagraph"/>
              <w:widowControl/>
              <w:numPr>
                <w:ilvl w:val="0"/>
                <w:numId w:val="2"/>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auto"/>
            <w:vAlign w:val="center"/>
          </w:tcPr>
          <w:p w14:paraId="047FA273" w14:textId="77777777" w:rsidR="007C1EB4" w:rsidRDefault="007C1EB4" w:rsidP="003407E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Proposal pdf file;</w:t>
            </w:r>
          </w:p>
          <w:p w14:paraId="2F87B938" w14:textId="77777777" w:rsidR="007C1EB4" w:rsidRDefault="007C1EB4" w:rsidP="003407EE">
            <w:pPr>
              <w:widowControl/>
              <w:wordWrap/>
              <w:adjustRightInd/>
              <w:spacing w:line="240" w:lineRule="auto"/>
              <w:jc w:val="left"/>
              <w:textAlignment w:val="auto"/>
              <w:rPr>
                <w:rFonts w:ascii="Cambria" w:hAnsi="Cambria" w:cs="Calibri"/>
                <w:b/>
                <w:bCs/>
                <w:color w:val="000000"/>
                <w:sz w:val="16"/>
                <w:szCs w:val="16"/>
              </w:rPr>
            </w:pPr>
          </w:p>
          <w:p w14:paraId="04D96FF7" w14:textId="77777777" w:rsidR="007C1EB4" w:rsidRDefault="007C1EB4" w:rsidP="003407E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1-</w:t>
            </w:r>
            <w:r w:rsidRPr="00437B02">
              <w:rPr>
                <w:rFonts w:ascii="Cambria" w:hAnsi="Cambria" w:cs="Calibri"/>
                <w:b/>
                <w:bCs/>
                <w:color w:val="000000"/>
                <w:sz w:val="16"/>
                <w:szCs w:val="16"/>
              </w:rPr>
              <w:t>Technical specification;</w:t>
            </w:r>
          </w:p>
          <w:p w14:paraId="24A9094F" w14:textId="77777777" w:rsidR="007C1EB4" w:rsidRPr="00437B02" w:rsidRDefault="007C1EB4" w:rsidP="003407EE">
            <w:pPr>
              <w:widowControl/>
              <w:wordWrap/>
              <w:adjustRightInd/>
              <w:spacing w:line="240" w:lineRule="auto"/>
              <w:jc w:val="left"/>
              <w:textAlignment w:val="auto"/>
              <w:rPr>
                <w:rFonts w:ascii="Cambria" w:hAnsi="Cambria" w:cs="Calibri"/>
                <w:b/>
                <w:bCs/>
                <w:color w:val="000000"/>
                <w:sz w:val="16"/>
                <w:szCs w:val="16"/>
              </w:rPr>
            </w:pPr>
          </w:p>
          <w:p w14:paraId="03D6E67B" w14:textId="77777777" w:rsidR="007C1EB4" w:rsidRPr="0011093B" w:rsidRDefault="007C1EB4" w:rsidP="003407EE">
            <w:pPr>
              <w:widowControl/>
              <w:wordWrap/>
              <w:adjustRightInd/>
              <w:spacing w:line="240" w:lineRule="auto"/>
              <w:jc w:val="left"/>
              <w:textAlignment w:val="auto"/>
              <w:rPr>
                <w:rFonts w:ascii="Cambria" w:hAnsi="Cambria" w:cs="Calibri"/>
                <w:b/>
                <w:bCs/>
                <w:color w:val="FF0000"/>
                <w:sz w:val="16"/>
                <w:szCs w:val="16"/>
              </w:rPr>
            </w:pPr>
            <w:r w:rsidRPr="00437B02">
              <w:rPr>
                <w:rFonts w:ascii="Cambria" w:hAnsi="Cambria" w:cs="Calibri"/>
                <w:b/>
                <w:bCs/>
                <w:color w:val="000000"/>
                <w:sz w:val="16"/>
                <w:szCs w:val="16"/>
              </w:rPr>
              <w:t>1-1 site/location condition</w:t>
            </w:r>
          </w:p>
        </w:tc>
        <w:tc>
          <w:tcPr>
            <w:tcW w:w="1350" w:type="dxa"/>
            <w:shd w:val="clear" w:color="auto" w:fill="auto"/>
            <w:vAlign w:val="center"/>
          </w:tcPr>
          <w:p w14:paraId="6654BACC" w14:textId="77777777" w:rsidR="007C1EB4" w:rsidRPr="00BC34C3" w:rsidRDefault="007C1EB4" w:rsidP="003407EE">
            <w:pPr>
              <w:widowControl/>
              <w:wordWrap/>
              <w:adjustRightInd/>
              <w:spacing w:line="240" w:lineRule="auto"/>
              <w:jc w:val="left"/>
              <w:textAlignment w:val="auto"/>
              <w:rPr>
                <w:rFonts w:ascii="Cambria" w:hAnsi="Cambria" w:cs="Calibri"/>
                <w:color w:val="000000"/>
                <w:sz w:val="16"/>
                <w:szCs w:val="16"/>
              </w:rPr>
            </w:pPr>
          </w:p>
        </w:tc>
        <w:tc>
          <w:tcPr>
            <w:tcW w:w="2070" w:type="dxa"/>
            <w:shd w:val="clear" w:color="auto" w:fill="auto"/>
            <w:vAlign w:val="center"/>
          </w:tcPr>
          <w:p w14:paraId="5B8F1433" w14:textId="77777777" w:rsidR="007C1EB4" w:rsidRPr="00F22CFC"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1B06DE8B"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530" w:type="dxa"/>
            <w:shd w:val="clear" w:color="auto" w:fill="auto"/>
          </w:tcPr>
          <w:p w14:paraId="71943131"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620" w:type="dxa"/>
            <w:shd w:val="clear" w:color="auto" w:fill="auto"/>
          </w:tcPr>
          <w:p w14:paraId="5D301591" w14:textId="77777777" w:rsidR="007C1EB4" w:rsidRPr="00C24083" w:rsidRDefault="007C1EB4" w:rsidP="00437B0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In proposal, site conditions shall be revised base on last revision of Process Basis of Design;</w:t>
            </w:r>
          </w:p>
          <w:p w14:paraId="18B843C1" w14:textId="77777777"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BK-GNRAL-PEDCO-000-PR-DB-0001_D04</w:t>
            </w:r>
          </w:p>
        </w:tc>
        <w:tc>
          <w:tcPr>
            <w:tcW w:w="1350" w:type="dxa"/>
            <w:shd w:val="clear" w:color="auto" w:fill="auto"/>
          </w:tcPr>
          <w:p w14:paraId="700C020D" w14:textId="5C6AC05B"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B050"/>
                <w:sz w:val="20"/>
                <w:szCs w:val="20"/>
                <w:lang w:eastAsia="en-US"/>
              </w:rPr>
              <w:t>TAPCO: Considered and revised.</w:t>
            </w:r>
          </w:p>
        </w:tc>
        <w:tc>
          <w:tcPr>
            <w:tcW w:w="1710" w:type="dxa"/>
          </w:tcPr>
          <w:p w14:paraId="5A3B78DE" w14:textId="77777777" w:rsidR="007C1EB4" w:rsidRPr="009E71B4" w:rsidRDefault="007C1EB4" w:rsidP="003407EE">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c>
          <w:tcPr>
            <w:tcW w:w="1800" w:type="dxa"/>
          </w:tcPr>
          <w:p w14:paraId="58C166CC" w14:textId="77777777" w:rsidR="007C1EB4" w:rsidRPr="009E71B4" w:rsidRDefault="007C1EB4" w:rsidP="003407EE">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r>
      <w:tr w:rsidR="00A901BF" w:rsidRPr="000A788D" w14:paraId="01BC5C1A" w14:textId="0E91790D" w:rsidTr="002C0104">
        <w:trPr>
          <w:trHeight w:val="3293"/>
          <w:jc w:val="center"/>
        </w:trPr>
        <w:tc>
          <w:tcPr>
            <w:tcW w:w="535" w:type="dxa"/>
            <w:shd w:val="clear" w:color="auto" w:fill="auto"/>
            <w:vAlign w:val="center"/>
          </w:tcPr>
          <w:p w14:paraId="7A04EDC7" w14:textId="77777777" w:rsidR="007C1EB4" w:rsidRPr="004E60B0" w:rsidRDefault="007C1EB4" w:rsidP="009A046A">
            <w:pPr>
              <w:pStyle w:val="ListParagraph"/>
              <w:widowControl/>
              <w:numPr>
                <w:ilvl w:val="0"/>
                <w:numId w:val="2"/>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auto"/>
            <w:vAlign w:val="center"/>
          </w:tcPr>
          <w:p w14:paraId="2A22D372" w14:textId="77777777" w:rsidR="007C1EB4" w:rsidRDefault="007C1EB4" w:rsidP="003407E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Proposal pdf file;</w:t>
            </w:r>
          </w:p>
          <w:p w14:paraId="1516827A" w14:textId="77777777" w:rsidR="007C1EB4" w:rsidRDefault="007C1EB4" w:rsidP="003407EE">
            <w:pPr>
              <w:widowControl/>
              <w:wordWrap/>
              <w:adjustRightInd/>
              <w:spacing w:line="240" w:lineRule="auto"/>
              <w:jc w:val="left"/>
              <w:textAlignment w:val="auto"/>
              <w:rPr>
                <w:rFonts w:ascii="Cambria" w:hAnsi="Cambria" w:cs="Calibri"/>
                <w:b/>
                <w:bCs/>
                <w:color w:val="000000"/>
                <w:sz w:val="16"/>
                <w:szCs w:val="16"/>
              </w:rPr>
            </w:pPr>
          </w:p>
          <w:p w14:paraId="1B982F6E" w14:textId="77777777" w:rsidR="007C1EB4" w:rsidRDefault="007C1EB4" w:rsidP="003407E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1.2.4 Compressor data;</w:t>
            </w:r>
          </w:p>
          <w:p w14:paraId="38604FC6" w14:textId="77777777" w:rsidR="007C1EB4" w:rsidRDefault="007C1EB4" w:rsidP="003407EE">
            <w:pPr>
              <w:widowControl/>
              <w:wordWrap/>
              <w:adjustRightInd/>
              <w:spacing w:line="240" w:lineRule="auto"/>
              <w:jc w:val="left"/>
              <w:textAlignment w:val="auto"/>
              <w:rPr>
                <w:rFonts w:ascii="Cambria" w:hAnsi="Cambria" w:cs="Calibri"/>
                <w:b/>
                <w:bCs/>
                <w:color w:val="000000"/>
                <w:sz w:val="16"/>
                <w:szCs w:val="16"/>
              </w:rPr>
            </w:pPr>
          </w:p>
          <w:p w14:paraId="61E13D56" w14:textId="77777777" w:rsidR="007C1EB4" w:rsidRDefault="007C1EB4" w:rsidP="003407E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Compressor design capacity</w:t>
            </w:r>
          </w:p>
          <w:p w14:paraId="18FB075A" w14:textId="77777777" w:rsidR="007C1EB4" w:rsidRDefault="007C1EB4" w:rsidP="003407EE">
            <w:pPr>
              <w:widowControl/>
              <w:wordWrap/>
              <w:adjustRightInd/>
              <w:spacing w:line="240" w:lineRule="auto"/>
              <w:jc w:val="left"/>
              <w:textAlignment w:val="auto"/>
              <w:rPr>
                <w:rFonts w:ascii="Cambria" w:hAnsi="Cambria" w:cs="Calibri"/>
                <w:b/>
                <w:bCs/>
                <w:color w:val="000000"/>
                <w:sz w:val="16"/>
                <w:szCs w:val="16"/>
              </w:rPr>
            </w:pPr>
          </w:p>
        </w:tc>
        <w:tc>
          <w:tcPr>
            <w:tcW w:w="1350" w:type="dxa"/>
            <w:shd w:val="clear" w:color="auto" w:fill="auto"/>
            <w:vAlign w:val="center"/>
          </w:tcPr>
          <w:p w14:paraId="7155CBE1" w14:textId="77777777" w:rsidR="007C1EB4" w:rsidRPr="00BC34C3" w:rsidRDefault="007C1EB4" w:rsidP="003407EE">
            <w:pPr>
              <w:widowControl/>
              <w:wordWrap/>
              <w:adjustRightInd/>
              <w:spacing w:line="240" w:lineRule="auto"/>
              <w:jc w:val="left"/>
              <w:textAlignment w:val="auto"/>
              <w:rPr>
                <w:rFonts w:ascii="Cambria" w:hAnsi="Cambria" w:cs="Calibri"/>
                <w:color w:val="000000"/>
                <w:sz w:val="16"/>
                <w:szCs w:val="16"/>
              </w:rPr>
            </w:pPr>
          </w:p>
        </w:tc>
        <w:tc>
          <w:tcPr>
            <w:tcW w:w="2070" w:type="dxa"/>
            <w:shd w:val="clear" w:color="auto" w:fill="auto"/>
            <w:vAlign w:val="center"/>
          </w:tcPr>
          <w:p w14:paraId="037B5BD2" w14:textId="77777777" w:rsidR="007C1EB4" w:rsidRPr="00F22CFC"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2E7E3C1D"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530" w:type="dxa"/>
            <w:shd w:val="clear" w:color="auto" w:fill="auto"/>
          </w:tcPr>
          <w:p w14:paraId="3BD5008C"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620" w:type="dxa"/>
            <w:shd w:val="clear" w:color="auto" w:fill="auto"/>
          </w:tcPr>
          <w:p w14:paraId="7582D6CB" w14:textId="77777777" w:rsidR="007C1EB4" w:rsidRPr="00C24083" w:rsidRDefault="007C1EB4" w:rsidP="00437B0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In proposal, compressor design capacity shall be revised base on last revision of Process Data Sheets For Gas Compressors Packages</w:t>
            </w:r>
            <w:r w:rsidRPr="00C24083">
              <w:rPr>
                <w:rFonts w:asciiTheme="minorHAnsi" w:eastAsia="Calibri" w:hAnsiTheme="minorHAnsi" w:cstheme="minorBidi"/>
                <w:b/>
                <w:bCs/>
                <w:color w:val="0000FF"/>
                <w:sz w:val="20"/>
                <w:szCs w:val="20"/>
                <w:rtl/>
                <w:lang w:eastAsia="en-US" w:bidi="ar"/>
              </w:rPr>
              <w:t xml:space="preserve">" </w:t>
            </w:r>
            <w:r w:rsidRPr="00C24083">
              <w:rPr>
                <w:rFonts w:asciiTheme="minorHAnsi" w:eastAsia="Calibri" w:hAnsiTheme="minorHAnsi" w:cstheme="minorBidi"/>
                <w:b/>
                <w:bCs/>
                <w:color w:val="0000FF"/>
                <w:sz w:val="20"/>
                <w:szCs w:val="20"/>
                <w:lang w:eastAsia="en-US"/>
              </w:rPr>
              <w:t>BK-GCS-PEDCO-120-PR-DT-0030_D02.</w:t>
            </w:r>
          </w:p>
          <w:p w14:paraId="37772514" w14:textId="77777777" w:rsidR="007C1EB4" w:rsidRPr="00C24083" w:rsidRDefault="007C1EB4" w:rsidP="00437B0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70D64981" w14:textId="77777777" w:rsidR="007C1EB4" w:rsidRPr="00C24083" w:rsidRDefault="007C1EB4" w:rsidP="00437B0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Process turn down shall be considered  35% of lower Flow rate.</w:t>
            </w:r>
          </w:p>
        </w:tc>
        <w:tc>
          <w:tcPr>
            <w:tcW w:w="1350" w:type="dxa"/>
            <w:shd w:val="clear" w:color="auto" w:fill="auto"/>
          </w:tcPr>
          <w:p w14:paraId="67CEC083" w14:textId="7FAEF399" w:rsidR="007C1EB4" w:rsidRPr="00C24083"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B050"/>
                <w:sz w:val="20"/>
                <w:szCs w:val="20"/>
                <w:lang w:eastAsia="en-US"/>
              </w:rPr>
              <w:t>TAPCO: Considered and revised.</w:t>
            </w:r>
          </w:p>
        </w:tc>
        <w:tc>
          <w:tcPr>
            <w:tcW w:w="1710" w:type="dxa"/>
          </w:tcPr>
          <w:p w14:paraId="20383610" w14:textId="77777777" w:rsidR="007C1EB4" w:rsidRPr="009E71B4" w:rsidRDefault="007C1EB4" w:rsidP="003407EE">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c>
          <w:tcPr>
            <w:tcW w:w="1800" w:type="dxa"/>
          </w:tcPr>
          <w:p w14:paraId="7DDDB27F" w14:textId="77777777" w:rsidR="007C1EB4" w:rsidRPr="009E71B4" w:rsidRDefault="007C1EB4" w:rsidP="003407EE">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r>
      <w:tr w:rsidR="00A901BF" w:rsidRPr="000A788D" w14:paraId="0A42B6BE" w14:textId="3D15BCFB" w:rsidTr="002C0104">
        <w:trPr>
          <w:trHeight w:val="3293"/>
          <w:jc w:val="center"/>
        </w:trPr>
        <w:tc>
          <w:tcPr>
            <w:tcW w:w="535" w:type="dxa"/>
            <w:shd w:val="clear" w:color="auto" w:fill="auto"/>
            <w:vAlign w:val="center"/>
          </w:tcPr>
          <w:p w14:paraId="3226043F" w14:textId="77777777" w:rsidR="007C1EB4" w:rsidRPr="004E60B0" w:rsidRDefault="007C1EB4" w:rsidP="009A046A">
            <w:pPr>
              <w:pStyle w:val="ListParagraph"/>
              <w:widowControl/>
              <w:numPr>
                <w:ilvl w:val="0"/>
                <w:numId w:val="2"/>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auto"/>
            <w:vAlign w:val="center"/>
          </w:tcPr>
          <w:p w14:paraId="414D4844" w14:textId="77777777" w:rsidR="00E84639" w:rsidRDefault="007C1EB4" w:rsidP="003407E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 xml:space="preserve">Attachment </w:t>
            </w:r>
          </w:p>
          <w:p w14:paraId="777DC492" w14:textId="76D76BBE" w:rsidR="007C1EB4" w:rsidRDefault="007C1EB4" w:rsidP="003407E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7-16 in proposal package;</w:t>
            </w:r>
          </w:p>
          <w:p w14:paraId="2EEB0429" w14:textId="77777777" w:rsidR="007C1EB4" w:rsidRDefault="007C1EB4" w:rsidP="003407EE">
            <w:pPr>
              <w:widowControl/>
              <w:wordWrap/>
              <w:adjustRightInd/>
              <w:spacing w:line="240" w:lineRule="auto"/>
              <w:jc w:val="left"/>
              <w:textAlignment w:val="auto"/>
              <w:rPr>
                <w:rFonts w:ascii="Cambria" w:hAnsi="Cambria" w:cs="Calibri"/>
                <w:b/>
                <w:bCs/>
                <w:color w:val="000000"/>
                <w:sz w:val="16"/>
                <w:szCs w:val="16"/>
              </w:rPr>
            </w:pPr>
          </w:p>
          <w:p w14:paraId="090B5AC3" w14:textId="77777777" w:rsidR="007C1EB4" w:rsidRDefault="007C1EB4" w:rsidP="003407E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Utility consumption list;</w:t>
            </w:r>
          </w:p>
          <w:p w14:paraId="13A5915B" w14:textId="77777777" w:rsidR="007C1EB4" w:rsidRDefault="007C1EB4" w:rsidP="00BC315F">
            <w:pPr>
              <w:pStyle w:val="ListParagraph"/>
              <w:widowControl/>
              <w:numPr>
                <w:ilvl w:val="0"/>
                <w:numId w:val="12"/>
              </w:numPr>
              <w:wordWrap/>
              <w:adjustRightInd/>
              <w:spacing w:line="240" w:lineRule="auto"/>
              <w:jc w:val="left"/>
              <w:textAlignment w:val="auto"/>
              <w:rPr>
                <w:rFonts w:ascii="Cambria" w:hAnsi="Cambria" w:cs="Calibri"/>
                <w:b/>
                <w:bCs/>
                <w:color w:val="000000"/>
                <w:sz w:val="16"/>
                <w:szCs w:val="16"/>
              </w:rPr>
            </w:pPr>
            <w:r w:rsidRPr="00BC315F">
              <w:rPr>
                <w:rFonts w:ascii="Cambria" w:hAnsi="Cambria" w:cs="Calibri"/>
                <w:b/>
                <w:bCs/>
                <w:color w:val="000000"/>
                <w:sz w:val="16"/>
                <w:szCs w:val="16"/>
              </w:rPr>
              <w:t>Nitrogen</w:t>
            </w:r>
          </w:p>
          <w:p w14:paraId="51C61178" w14:textId="77777777" w:rsidR="007C1EB4" w:rsidRDefault="007C1EB4" w:rsidP="00BC315F">
            <w:pPr>
              <w:pStyle w:val="ListParagraph"/>
              <w:widowControl/>
              <w:wordWrap/>
              <w:adjustRightInd/>
              <w:spacing w:line="240" w:lineRule="auto"/>
              <w:ind w:left="360"/>
              <w:jc w:val="left"/>
              <w:textAlignment w:val="auto"/>
              <w:rPr>
                <w:rFonts w:ascii="Cambria" w:hAnsi="Cambria" w:cs="Calibri"/>
                <w:b/>
                <w:bCs/>
                <w:color w:val="000000"/>
                <w:sz w:val="16"/>
                <w:szCs w:val="16"/>
              </w:rPr>
            </w:pPr>
          </w:p>
          <w:p w14:paraId="762BAB5E" w14:textId="77777777" w:rsidR="007C1EB4" w:rsidRDefault="007C1EB4" w:rsidP="00BC315F">
            <w:pPr>
              <w:pStyle w:val="ListParagraph"/>
              <w:widowControl/>
              <w:numPr>
                <w:ilvl w:val="0"/>
                <w:numId w:val="12"/>
              </w:numPr>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Plant cooling water system</w:t>
            </w:r>
          </w:p>
          <w:p w14:paraId="6B959773" w14:textId="77777777" w:rsidR="007C1EB4" w:rsidRPr="00032FA7" w:rsidRDefault="007C1EB4" w:rsidP="00032FA7">
            <w:pPr>
              <w:pStyle w:val="ListParagraph"/>
              <w:rPr>
                <w:rFonts w:ascii="Cambria" w:hAnsi="Cambria" w:cs="Calibri"/>
                <w:b/>
                <w:bCs/>
                <w:color w:val="000000"/>
                <w:sz w:val="16"/>
                <w:szCs w:val="16"/>
              </w:rPr>
            </w:pPr>
          </w:p>
          <w:p w14:paraId="36991863" w14:textId="73FAC385" w:rsidR="007C1EB4" w:rsidRPr="00BC315F" w:rsidRDefault="007C1EB4" w:rsidP="00032FA7">
            <w:pPr>
              <w:pStyle w:val="ListParagraph"/>
              <w:widowControl/>
              <w:wordWrap/>
              <w:adjustRightInd/>
              <w:spacing w:line="240" w:lineRule="auto"/>
              <w:ind w:left="360"/>
              <w:jc w:val="left"/>
              <w:textAlignment w:val="auto"/>
              <w:rPr>
                <w:rFonts w:ascii="Cambria" w:hAnsi="Cambria" w:cs="Calibri"/>
                <w:b/>
                <w:bCs/>
                <w:color w:val="000000"/>
                <w:sz w:val="16"/>
                <w:szCs w:val="16"/>
              </w:rPr>
            </w:pPr>
          </w:p>
        </w:tc>
        <w:tc>
          <w:tcPr>
            <w:tcW w:w="1350" w:type="dxa"/>
            <w:shd w:val="clear" w:color="auto" w:fill="auto"/>
            <w:vAlign w:val="center"/>
          </w:tcPr>
          <w:p w14:paraId="2A49681B" w14:textId="77777777" w:rsidR="007C1EB4" w:rsidRPr="00BC34C3" w:rsidRDefault="007C1EB4" w:rsidP="003407EE">
            <w:pPr>
              <w:widowControl/>
              <w:wordWrap/>
              <w:adjustRightInd/>
              <w:spacing w:line="240" w:lineRule="auto"/>
              <w:jc w:val="left"/>
              <w:textAlignment w:val="auto"/>
              <w:rPr>
                <w:rFonts w:ascii="Cambria" w:hAnsi="Cambria" w:cs="Calibri"/>
                <w:color w:val="000000"/>
                <w:sz w:val="16"/>
                <w:szCs w:val="16"/>
              </w:rPr>
            </w:pPr>
          </w:p>
        </w:tc>
        <w:tc>
          <w:tcPr>
            <w:tcW w:w="2070" w:type="dxa"/>
            <w:shd w:val="clear" w:color="auto" w:fill="auto"/>
            <w:vAlign w:val="center"/>
          </w:tcPr>
          <w:p w14:paraId="5D2B9AFD" w14:textId="77777777" w:rsidR="007C1EB4" w:rsidRPr="00F22CFC"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6CE5CB2D"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530" w:type="dxa"/>
            <w:shd w:val="clear" w:color="auto" w:fill="auto"/>
          </w:tcPr>
          <w:p w14:paraId="46B0736F"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620" w:type="dxa"/>
            <w:shd w:val="clear" w:color="auto" w:fill="auto"/>
          </w:tcPr>
          <w:p w14:paraId="7A494D5A" w14:textId="77777777" w:rsidR="007C1EB4" w:rsidRPr="00C24083" w:rsidRDefault="007C1EB4" w:rsidP="00A901BF">
            <w:pPr>
              <w:pStyle w:val="ListParagraph"/>
              <w:widowControl/>
              <w:numPr>
                <w:ilvl w:val="0"/>
                <w:numId w:val="13"/>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NITROGEN purity  shall be considered 98 %  VOL MAX.</w:t>
            </w:r>
          </w:p>
          <w:p w14:paraId="69296257" w14:textId="3E2CA10E" w:rsidR="007C1EB4" w:rsidRPr="00C24083" w:rsidRDefault="00EB2A6B" w:rsidP="00A901BF">
            <w:pPr>
              <w:pStyle w:val="ListParagraph"/>
              <w:widowControl/>
              <w:numPr>
                <w:ilvl w:val="0"/>
                <w:numId w:val="13"/>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Please speci</w:t>
            </w:r>
            <w:r w:rsidR="00A901BF" w:rsidRPr="00C24083">
              <w:rPr>
                <w:rFonts w:asciiTheme="minorHAnsi" w:eastAsia="Calibri" w:hAnsiTheme="minorHAnsi" w:cstheme="minorBidi"/>
                <w:b/>
                <w:bCs/>
                <w:color w:val="0000FF"/>
                <w:sz w:val="20"/>
                <w:szCs w:val="20"/>
                <w:lang w:eastAsia="en-US"/>
              </w:rPr>
              <w:t>f</w:t>
            </w:r>
            <w:r w:rsidR="007C1EB4" w:rsidRPr="00C24083">
              <w:rPr>
                <w:rFonts w:asciiTheme="minorHAnsi" w:eastAsia="Calibri" w:hAnsiTheme="minorHAnsi" w:cstheme="minorBidi"/>
                <w:b/>
                <w:bCs/>
                <w:color w:val="0000FF"/>
                <w:sz w:val="20"/>
                <w:szCs w:val="20"/>
                <w:lang w:eastAsia="en-US"/>
              </w:rPr>
              <w:t xml:space="preserve">y </w:t>
            </w:r>
            <w:r w:rsidR="00A901BF" w:rsidRPr="00C24083">
              <w:rPr>
                <w:rFonts w:asciiTheme="minorHAnsi" w:eastAsia="Calibri" w:hAnsiTheme="minorHAnsi" w:cstheme="minorBidi"/>
                <w:b/>
                <w:bCs/>
                <w:color w:val="0000FF"/>
                <w:sz w:val="20"/>
                <w:szCs w:val="20"/>
                <w:lang w:eastAsia="en-US"/>
              </w:rPr>
              <w:t>servic</w:t>
            </w:r>
            <w:r w:rsidR="007C1EB4" w:rsidRPr="00C24083">
              <w:rPr>
                <w:rFonts w:asciiTheme="minorHAnsi" w:eastAsia="Calibri" w:hAnsiTheme="minorHAnsi" w:cstheme="minorBidi"/>
                <w:b/>
                <w:bCs/>
                <w:color w:val="0000FF"/>
                <w:sz w:val="20"/>
                <w:szCs w:val="20"/>
                <w:lang w:eastAsia="en-US"/>
              </w:rPr>
              <w:t>e water.</w:t>
            </w:r>
            <w:r w:rsidR="00A901BF" w:rsidRPr="00C24083">
              <w:rPr>
                <w:rFonts w:asciiTheme="minorHAnsi" w:eastAsia="Calibri" w:hAnsiTheme="minorHAnsi" w:cstheme="minorBidi"/>
                <w:b/>
                <w:bCs/>
                <w:color w:val="0000FF"/>
                <w:sz w:val="20"/>
                <w:szCs w:val="20"/>
                <w:lang w:eastAsia="en-US"/>
              </w:rPr>
              <w:t xml:space="preserve"> specifi</w:t>
            </w:r>
            <w:r w:rsidR="007C1EB4" w:rsidRPr="00C24083">
              <w:rPr>
                <w:rFonts w:asciiTheme="minorHAnsi" w:eastAsia="Calibri" w:hAnsiTheme="minorHAnsi" w:cstheme="minorBidi"/>
                <w:b/>
                <w:bCs/>
                <w:color w:val="0000FF"/>
                <w:sz w:val="20"/>
                <w:szCs w:val="20"/>
                <w:lang w:eastAsia="en-US"/>
              </w:rPr>
              <w:t>cation is suitable for compressor cooling water system.</w:t>
            </w:r>
          </w:p>
        </w:tc>
        <w:tc>
          <w:tcPr>
            <w:tcW w:w="1350" w:type="dxa"/>
            <w:shd w:val="clear" w:color="auto" w:fill="auto"/>
            <w:vAlign w:val="center"/>
          </w:tcPr>
          <w:p w14:paraId="0FE1397E" w14:textId="45ADF32D" w:rsidR="007C1EB4" w:rsidRPr="00C24083" w:rsidRDefault="007C1EB4" w:rsidP="00303D01">
            <w:pPr>
              <w:widowControl/>
              <w:wordWrap/>
              <w:adjustRightInd/>
              <w:spacing w:line="240" w:lineRule="auto"/>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B050"/>
                <w:sz w:val="20"/>
                <w:szCs w:val="20"/>
                <w:lang w:eastAsia="en-US"/>
              </w:rPr>
              <w:t>TAPCO:</w:t>
            </w:r>
          </w:p>
          <w:p w14:paraId="344A992A" w14:textId="7646A97E" w:rsidR="007C1EB4" w:rsidRPr="00C24083" w:rsidRDefault="007C1EB4" w:rsidP="00303D01">
            <w:pPr>
              <w:widowControl/>
              <w:wordWrap/>
              <w:adjustRightInd/>
              <w:spacing w:line="240" w:lineRule="auto"/>
              <w:textAlignment w:val="auto"/>
              <w:rPr>
                <w:rFonts w:asciiTheme="minorHAnsi" w:eastAsia="Calibri" w:hAnsiTheme="minorHAnsi" w:cstheme="minorBidi"/>
                <w:b/>
                <w:bCs/>
                <w:color w:val="00B050"/>
                <w:sz w:val="20"/>
                <w:szCs w:val="20"/>
                <w:lang w:eastAsia="en-US"/>
              </w:rPr>
            </w:pPr>
            <w:r w:rsidRPr="00C24083">
              <w:rPr>
                <w:rFonts w:asciiTheme="minorHAnsi" w:eastAsia="Calibri" w:hAnsiTheme="minorHAnsi" w:cstheme="minorBidi"/>
                <w:b/>
                <w:bCs/>
                <w:color w:val="00B050"/>
                <w:sz w:val="20"/>
                <w:szCs w:val="20"/>
                <w:lang w:eastAsia="en-US"/>
              </w:rPr>
              <w:t>1-Noted.</w:t>
            </w:r>
          </w:p>
          <w:p w14:paraId="73AE8C21" w14:textId="7D4A737E" w:rsidR="007C1EB4" w:rsidRPr="00C24083" w:rsidRDefault="007C1EB4" w:rsidP="009216F6">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B050"/>
                <w:sz w:val="20"/>
                <w:szCs w:val="20"/>
                <w:lang w:eastAsia="en-US"/>
              </w:rPr>
              <w:t>2-In detail engineering will be specified.</w:t>
            </w:r>
          </w:p>
        </w:tc>
        <w:tc>
          <w:tcPr>
            <w:tcW w:w="1710" w:type="dxa"/>
          </w:tcPr>
          <w:p w14:paraId="42F9E72D" w14:textId="77777777" w:rsidR="007C1EB4" w:rsidRPr="009E71B4" w:rsidRDefault="007C1EB4" w:rsidP="00303D01">
            <w:pPr>
              <w:widowControl/>
              <w:wordWrap/>
              <w:adjustRightInd/>
              <w:spacing w:line="240" w:lineRule="auto"/>
              <w:textAlignment w:val="auto"/>
              <w:rPr>
                <w:rFonts w:asciiTheme="minorHAnsi" w:eastAsia="Calibri" w:hAnsiTheme="minorHAnsi" w:cstheme="minorBidi"/>
                <w:b/>
                <w:bCs/>
                <w:color w:val="00B050"/>
                <w:sz w:val="24"/>
                <w:szCs w:val="24"/>
                <w:lang w:eastAsia="en-US"/>
              </w:rPr>
            </w:pPr>
          </w:p>
        </w:tc>
        <w:tc>
          <w:tcPr>
            <w:tcW w:w="1800" w:type="dxa"/>
          </w:tcPr>
          <w:p w14:paraId="05FFB2FE" w14:textId="77777777" w:rsidR="007C1EB4" w:rsidRPr="009E71B4" w:rsidRDefault="007C1EB4" w:rsidP="00303D01">
            <w:pPr>
              <w:widowControl/>
              <w:wordWrap/>
              <w:adjustRightInd/>
              <w:spacing w:line="240" w:lineRule="auto"/>
              <w:textAlignment w:val="auto"/>
              <w:rPr>
                <w:rFonts w:asciiTheme="minorHAnsi" w:eastAsia="Calibri" w:hAnsiTheme="minorHAnsi" w:cstheme="minorBidi"/>
                <w:b/>
                <w:bCs/>
                <w:color w:val="00B050"/>
                <w:sz w:val="24"/>
                <w:szCs w:val="24"/>
                <w:lang w:eastAsia="en-US"/>
              </w:rPr>
            </w:pPr>
          </w:p>
        </w:tc>
      </w:tr>
      <w:tr w:rsidR="00A901BF" w:rsidRPr="000A788D" w14:paraId="067080A3" w14:textId="3D826A87" w:rsidTr="002C0104">
        <w:trPr>
          <w:trHeight w:val="4976"/>
          <w:jc w:val="center"/>
        </w:trPr>
        <w:tc>
          <w:tcPr>
            <w:tcW w:w="535" w:type="dxa"/>
            <w:shd w:val="clear" w:color="auto" w:fill="auto"/>
            <w:vAlign w:val="center"/>
          </w:tcPr>
          <w:p w14:paraId="345C3C6F" w14:textId="77777777" w:rsidR="007C1EB4" w:rsidRPr="004E60B0" w:rsidRDefault="007C1EB4" w:rsidP="009A046A">
            <w:pPr>
              <w:pStyle w:val="ListParagraph"/>
              <w:widowControl/>
              <w:numPr>
                <w:ilvl w:val="0"/>
                <w:numId w:val="2"/>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auto"/>
            <w:vAlign w:val="center"/>
          </w:tcPr>
          <w:p w14:paraId="518731E9" w14:textId="25228E46" w:rsidR="007C1EB4" w:rsidRPr="00A454E5" w:rsidRDefault="007C1EB4" w:rsidP="003407EE">
            <w:pPr>
              <w:widowControl/>
              <w:wordWrap/>
              <w:adjustRightInd/>
              <w:spacing w:line="240" w:lineRule="auto"/>
              <w:jc w:val="left"/>
              <w:textAlignment w:val="auto"/>
              <w:rPr>
                <w:rFonts w:ascii="Cambria" w:hAnsi="Cambria" w:cs="Calibri"/>
                <w:b/>
                <w:bCs/>
                <w:color w:val="FF0000"/>
                <w:sz w:val="16"/>
                <w:szCs w:val="16"/>
              </w:rPr>
            </w:pPr>
            <w:r w:rsidRPr="00A454E5">
              <w:rPr>
                <w:rFonts w:ascii="Cambria" w:hAnsi="Cambria" w:cs="Calibri"/>
                <w:b/>
                <w:bCs/>
                <w:color w:val="FF0000"/>
                <w:sz w:val="16"/>
                <w:szCs w:val="16"/>
              </w:rPr>
              <w:t>New item</w:t>
            </w:r>
          </w:p>
        </w:tc>
        <w:tc>
          <w:tcPr>
            <w:tcW w:w="1350" w:type="dxa"/>
            <w:shd w:val="clear" w:color="auto" w:fill="auto"/>
            <w:vAlign w:val="center"/>
          </w:tcPr>
          <w:p w14:paraId="4A928B57" w14:textId="79D9EE3C" w:rsidR="007C1EB4" w:rsidRPr="00BC34C3" w:rsidRDefault="007C1EB4" w:rsidP="003407EE">
            <w:pPr>
              <w:widowControl/>
              <w:wordWrap/>
              <w:adjustRightInd/>
              <w:spacing w:line="240" w:lineRule="auto"/>
              <w:jc w:val="left"/>
              <w:textAlignment w:val="auto"/>
              <w:rPr>
                <w:rFonts w:ascii="Cambria" w:hAnsi="Cambria" w:cs="Calibri"/>
                <w:color w:val="000000"/>
                <w:sz w:val="16"/>
                <w:szCs w:val="16"/>
              </w:rPr>
            </w:pPr>
          </w:p>
        </w:tc>
        <w:tc>
          <w:tcPr>
            <w:tcW w:w="2070" w:type="dxa"/>
            <w:shd w:val="clear" w:color="auto" w:fill="auto"/>
            <w:vAlign w:val="center"/>
          </w:tcPr>
          <w:p w14:paraId="72F85E52" w14:textId="77777777" w:rsidR="007C1EB4" w:rsidRPr="00F22CFC"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3D476833"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530" w:type="dxa"/>
            <w:shd w:val="clear" w:color="auto" w:fill="auto"/>
          </w:tcPr>
          <w:p w14:paraId="77754278"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620" w:type="dxa"/>
            <w:shd w:val="clear" w:color="auto" w:fill="auto"/>
          </w:tcPr>
          <w:p w14:paraId="6883DC8B" w14:textId="28A7D419" w:rsidR="007C1EB4" w:rsidRPr="00C24083" w:rsidRDefault="007C1EB4" w:rsidP="00A454E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C24083">
              <w:rPr>
                <w:rFonts w:asciiTheme="minorHAnsi" w:eastAsia="Calibri" w:hAnsiTheme="minorHAnsi" w:cstheme="minorBidi"/>
                <w:b/>
                <w:bCs/>
                <w:color w:val="0000FF"/>
                <w:sz w:val="20"/>
                <w:szCs w:val="20"/>
                <w:lang w:eastAsia="en-US"/>
              </w:rPr>
              <w:t xml:space="preserve">Refer to </w:t>
            </w:r>
            <w:r w:rsidRPr="00C24083">
              <w:rPr>
                <w:rFonts w:asciiTheme="minorHAnsi" w:eastAsia="Calibri" w:hAnsiTheme="minorHAnsi" w:cstheme="minorBidi"/>
                <w:b/>
                <w:bCs/>
                <w:color w:val="FF0000"/>
                <w:sz w:val="20"/>
                <w:szCs w:val="20"/>
                <w:lang w:eastAsia="en-US"/>
              </w:rPr>
              <w:t xml:space="preserve">Attachment#2 </w:t>
            </w:r>
            <w:r w:rsidRPr="00C24083">
              <w:rPr>
                <w:rFonts w:asciiTheme="minorHAnsi" w:eastAsia="Calibri" w:hAnsiTheme="minorHAnsi" w:cstheme="minorBidi"/>
                <w:b/>
                <w:bCs/>
                <w:color w:val="0000FF"/>
                <w:sz w:val="20"/>
                <w:szCs w:val="20"/>
                <w:lang w:eastAsia="en-US"/>
              </w:rPr>
              <w:t>of this TCL for Process comments on the offer.</w:t>
            </w:r>
          </w:p>
        </w:tc>
        <w:tc>
          <w:tcPr>
            <w:tcW w:w="1350" w:type="dxa"/>
            <w:shd w:val="clear" w:color="auto" w:fill="auto"/>
          </w:tcPr>
          <w:p w14:paraId="25B0B084" w14:textId="05DB86BC"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B050"/>
                <w:sz w:val="20"/>
                <w:szCs w:val="20"/>
                <w:lang w:eastAsia="en-US"/>
              </w:rPr>
              <w:t>TAPCO: Replied and attached.</w:t>
            </w:r>
          </w:p>
        </w:tc>
        <w:tc>
          <w:tcPr>
            <w:tcW w:w="1710" w:type="dxa"/>
          </w:tcPr>
          <w:p w14:paraId="487DDA5E" w14:textId="77777777" w:rsidR="007C1EB4" w:rsidRPr="007E0EE4" w:rsidRDefault="007C1EB4" w:rsidP="003407EE">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c>
          <w:tcPr>
            <w:tcW w:w="1800" w:type="dxa"/>
          </w:tcPr>
          <w:p w14:paraId="4F3D95FB" w14:textId="77777777" w:rsidR="007C1EB4" w:rsidRPr="007E0EE4" w:rsidRDefault="007C1EB4" w:rsidP="003407EE">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r>
      <w:tr w:rsidR="00FA025F" w:rsidRPr="000A788D" w14:paraId="51C83210" w14:textId="77777777" w:rsidTr="002C0104">
        <w:trPr>
          <w:trHeight w:val="4976"/>
          <w:jc w:val="center"/>
        </w:trPr>
        <w:tc>
          <w:tcPr>
            <w:tcW w:w="535" w:type="dxa"/>
            <w:shd w:val="clear" w:color="auto" w:fill="auto"/>
            <w:vAlign w:val="center"/>
          </w:tcPr>
          <w:p w14:paraId="1A643BA4" w14:textId="77777777" w:rsidR="00FA025F" w:rsidRPr="004E60B0" w:rsidRDefault="00FA025F" w:rsidP="009A046A">
            <w:pPr>
              <w:pStyle w:val="ListParagraph"/>
              <w:widowControl/>
              <w:numPr>
                <w:ilvl w:val="0"/>
                <w:numId w:val="2"/>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auto"/>
            <w:vAlign w:val="center"/>
          </w:tcPr>
          <w:p w14:paraId="1250CF75" w14:textId="2BD50F3B" w:rsidR="00FA025F" w:rsidRPr="00A454E5" w:rsidRDefault="00FA025F" w:rsidP="003407EE">
            <w:pPr>
              <w:widowControl/>
              <w:wordWrap/>
              <w:adjustRightInd/>
              <w:spacing w:line="240" w:lineRule="auto"/>
              <w:jc w:val="left"/>
              <w:textAlignment w:val="auto"/>
              <w:rPr>
                <w:rFonts w:ascii="Cambria" w:hAnsi="Cambria" w:cs="Calibri"/>
                <w:b/>
                <w:bCs/>
                <w:color w:val="FF0000"/>
                <w:sz w:val="16"/>
                <w:szCs w:val="16"/>
              </w:rPr>
            </w:pPr>
            <w:r>
              <w:rPr>
                <w:rFonts w:ascii="Cambria" w:hAnsi="Cambria" w:cs="Calibri"/>
                <w:b/>
                <w:bCs/>
                <w:color w:val="FF0000"/>
                <w:sz w:val="16"/>
                <w:szCs w:val="16"/>
              </w:rPr>
              <w:t>New Item</w:t>
            </w:r>
          </w:p>
        </w:tc>
        <w:tc>
          <w:tcPr>
            <w:tcW w:w="1350" w:type="dxa"/>
            <w:shd w:val="clear" w:color="auto" w:fill="auto"/>
            <w:vAlign w:val="center"/>
          </w:tcPr>
          <w:p w14:paraId="41337CEB" w14:textId="77777777" w:rsidR="00FA025F" w:rsidRPr="00BC34C3" w:rsidRDefault="00FA025F" w:rsidP="003407EE">
            <w:pPr>
              <w:widowControl/>
              <w:wordWrap/>
              <w:adjustRightInd/>
              <w:spacing w:line="240" w:lineRule="auto"/>
              <w:jc w:val="left"/>
              <w:textAlignment w:val="auto"/>
              <w:rPr>
                <w:rFonts w:ascii="Cambria" w:hAnsi="Cambria" w:cs="Calibri"/>
                <w:color w:val="000000"/>
                <w:sz w:val="16"/>
                <w:szCs w:val="16"/>
              </w:rPr>
            </w:pPr>
          </w:p>
        </w:tc>
        <w:tc>
          <w:tcPr>
            <w:tcW w:w="2070" w:type="dxa"/>
            <w:shd w:val="clear" w:color="auto" w:fill="auto"/>
            <w:vAlign w:val="center"/>
          </w:tcPr>
          <w:p w14:paraId="6F4C0CCC" w14:textId="77777777" w:rsidR="00FA025F" w:rsidRPr="00F22CFC" w:rsidRDefault="00FA025F"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5393EE9C" w14:textId="77777777" w:rsidR="00FA025F" w:rsidRDefault="00FA025F"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530" w:type="dxa"/>
            <w:shd w:val="clear" w:color="auto" w:fill="auto"/>
          </w:tcPr>
          <w:p w14:paraId="6D35C44A" w14:textId="77777777" w:rsidR="00FA025F" w:rsidRDefault="00FA025F"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620" w:type="dxa"/>
            <w:shd w:val="clear" w:color="auto" w:fill="auto"/>
          </w:tcPr>
          <w:p w14:paraId="42B8411F" w14:textId="77777777" w:rsidR="00FA025F" w:rsidRPr="00C24083" w:rsidRDefault="00FA025F" w:rsidP="00A454E5">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350" w:type="dxa"/>
            <w:shd w:val="clear" w:color="auto" w:fill="auto"/>
          </w:tcPr>
          <w:p w14:paraId="31A70E04" w14:textId="77777777" w:rsidR="00FA025F" w:rsidRPr="007B7892" w:rsidRDefault="00FA025F" w:rsidP="003407EE">
            <w:pPr>
              <w:widowControl/>
              <w:wordWrap/>
              <w:adjustRightInd/>
              <w:spacing w:line="240" w:lineRule="auto"/>
              <w:jc w:val="left"/>
              <w:textAlignment w:val="auto"/>
              <w:rPr>
                <w:rFonts w:asciiTheme="minorHAnsi" w:eastAsia="Calibri" w:hAnsiTheme="minorHAnsi" w:cstheme="minorBidi"/>
                <w:b/>
                <w:bCs/>
                <w:color w:val="00B050"/>
                <w:sz w:val="20"/>
                <w:szCs w:val="20"/>
                <w:lang w:eastAsia="en-US"/>
              </w:rPr>
            </w:pPr>
          </w:p>
        </w:tc>
        <w:tc>
          <w:tcPr>
            <w:tcW w:w="1710" w:type="dxa"/>
          </w:tcPr>
          <w:p w14:paraId="70D17B6E" w14:textId="082C4232" w:rsidR="00FA025F" w:rsidRPr="007E0EE4" w:rsidRDefault="00FA025F" w:rsidP="003407EE">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r w:rsidRPr="00C24083">
              <w:rPr>
                <w:rFonts w:asciiTheme="minorHAnsi" w:eastAsia="Calibri" w:hAnsiTheme="minorHAnsi" w:cstheme="minorBidi"/>
                <w:b/>
                <w:bCs/>
                <w:color w:val="0000FF"/>
                <w:sz w:val="20"/>
                <w:szCs w:val="20"/>
                <w:lang w:eastAsia="en-US"/>
              </w:rPr>
              <w:t xml:space="preserve">Refer to </w:t>
            </w:r>
            <w:r w:rsidRPr="00C24083">
              <w:rPr>
                <w:rFonts w:asciiTheme="minorHAnsi" w:eastAsia="Calibri" w:hAnsiTheme="minorHAnsi" w:cstheme="minorBidi"/>
                <w:b/>
                <w:bCs/>
                <w:color w:val="FF0000"/>
                <w:sz w:val="20"/>
                <w:szCs w:val="20"/>
                <w:lang w:eastAsia="en-US"/>
              </w:rPr>
              <w:t xml:space="preserve">Attachment#2 </w:t>
            </w:r>
            <w:r w:rsidRPr="00C24083">
              <w:rPr>
                <w:rFonts w:asciiTheme="minorHAnsi" w:eastAsia="Calibri" w:hAnsiTheme="minorHAnsi" w:cstheme="minorBidi"/>
                <w:b/>
                <w:bCs/>
                <w:color w:val="0000FF"/>
                <w:sz w:val="20"/>
                <w:szCs w:val="20"/>
                <w:lang w:eastAsia="en-US"/>
              </w:rPr>
              <w:t>of this TCL for Process comments on the offer.</w:t>
            </w:r>
          </w:p>
        </w:tc>
        <w:tc>
          <w:tcPr>
            <w:tcW w:w="1800" w:type="dxa"/>
          </w:tcPr>
          <w:p w14:paraId="2F790BD8" w14:textId="77777777" w:rsidR="00FA025F" w:rsidRPr="007E0EE4" w:rsidRDefault="00FA025F" w:rsidP="003407EE">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r>
      <w:tr w:rsidR="00A901BF" w:rsidRPr="000A788D" w14:paraId="2DFFE650" w14:textId="08AFAF54" w:rsidTr="00BC5307">
        <w:trPr>
          <w:jc w:val="center"/>
        </w:trPr>
        <w:tc>
          <w:tcPr>
            <w:tcW w:w="14665" w:type="dxa"/>
            <w:gridSpan w:val="10"/>
            <w:shd w:val="clear" w:color="auto" w:fill="D9D9D9" w:themeFill="background1" w:themeFillShade="D9"/>
            <w:vAlign w:val="center"/>
          </w:tcPr>
          <w:p w14:paraId="56E5E7A1" w14:textId="7C65401A" w:rsidR="00A901BF" w:rsidRPr="00855404" w:rsidRDefault="00A901BF" w:rsidP="003407EE">
            <w:pPr>
              <w:pStyle w:val="ListParagraph"/>
              <w:widowControl/>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lastRenderedPageBreak/>
              <w:t xml:space="preserve">MECHANIC </w:t>
            </w:r>
          </w:p>
        </w:tc>
      </w:tr>
      <w:tr w:rsidR="00A901BF" w:rsidRPr="000A788D" w14:paraId="3A63A854" w14:textId="4CF3FB95" w:rsidTr="002C0104">
        <w:trPr>
          <w:trHeight w:val="1817"/>
          <w:jc w:val="center"/>
        </w:trPr>
        <w:tc>
          <w:tcPr>
            <w:tcW w:w="535" w:type="dxa"/>
            <w:vAlign w:val="center"/>
          </w:tcPr>
          <w:p w14:paraId="4D334EDF" w14:textId="77777777" w:rsidR="007C1EB4" w:rsidRPr="004E60B0" w:rsidRDefault="007C1EB4" w:rsidP="009A046A">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4465A99D" w14:textId="77777777" w:rsidR="007C1EB4" w:rsidRPr="00434B51" w:rsidRDefault="007C1EB4" w:rsidP="003407EE">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Document Requirement</w:t>
            </w:r>
          </w:p>
        </w:tc>
        <w:tc>
          <w:tcPr>
            <w:tcW w:w="1350" w:type="dxa"/>
            <w:vAlign w:val="center"/>
          </w:tcPr>
          <w:p w14:paraId="0B28B565" w14:textId="77777777" w:rsidR="007C1EB4" w:rsidRPr="003D372C" w:rsidRDefault="007C1EB4" w:rsidP="003407EE">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Bidder to submit all required documents with tender as per “RFD Form” in the MR. </w:t>
            </w:r>
            <w:r w:rsidRPr="003D372C">
              <w:rPr>
                <w:rFonts w:ascii="Cambria" w:hAnsi="Cambria" w:cs="Calibri"/>
                <w:color w:val="000000"/>
                <w:sz w:val="16"/>
                <w:szCs w:val="16"/>
              </w:rPr>
              <w:br/>
              <w:t>For example below documents:</w:t>
            </w:r>
            <w:r w:rsidRPr="003D372C">
              <w:rPr>
                <w:rFonts w:ascii="Cambria" w:hAnsi="Cambria" w:cs="Calibri"/>
                <w:color w:val="000000"/>
                <w:sz w:val="16"/>
                <w:szCs w:val="16"/>
              </w:rPr>
              <w:br/>
              <w:t>1-Marked up and Filled out MR scope of supply and works (It</w:t>
            </w:r>
            <w:r>
              <w:rPr>
                <w:rFonts w:ascii="Cambria" w:hAnsi="Cambria" w:cs="Calibri"/>
                <w:color w:val="000000"/>
                <w:sz w:val="16"/>
                <w:szCs w:val="16"/>
              </w:rPr>
              <w:t xml:space="preserve"> shall be signed and stamped)</w:t>
            </w:r>
            <w:r w:rsidRPr="003D372C">
              <w:rPr>
                <w:rFonts w:ascii="Cambria" w:hAnsi="Cambria" w:cs="Calibri"/>
                <w:color w:val="000000"/>
                <w:sz w:val="16"/>
                <w:szCs w:val="16"/>
              </w:rPr>
              <w:t xml:space="preserve"> </w:t>
            </w:r>
            <w:r w:rsidRPr="003D372C">
              <w:rPr>
                <w:rFonts w:ascii="Cambria" w:hAnsi="Cambria" w:cs="Calibri"/>
                <w:color w:val="000000"/>
                <w:sz w:val="16"/>
                <w:szCs w:val="16"/>
              </w:rPr>
              <w:br/>
            </w:r>
            <w:r>
              <w:rPr>
                <w:rFonts w:ascii="Cambria" w:hAnsi="Cambria" w:cs="Calibri"/>
                <w:color w:val="000000"/>
                <w:sz w:val="16"/>
                <w:szCs w:val="16"/>
              </w:rPr>
              <w:t>2</w:t>
            </w:r>
            <w:r w:rsidRPr="003D372C">
              <w:rPr>
                <w:rFonts w:ascii="Cambria" w:hAnsi="Cambria" w:cs="Calibri"/>
                <w:color w:val="000000"/>
                <w:sz w:val="16"/>
                <w:szCs w:val="16"/>
              </w:rPr>
              <w:t>-GA DWG with outline dimensions and weights related to this project</w:t>
            </w:r>
            <w:r w:rsidRPr="003D372C">
              <w:rPr>
                <w:rFonts w:ascii="Cambria" w:hAnsi="Cambria" w:cs="Calibri"/>
                <w:color w:val="000000"/>
                <w:sz w:val="16"/>
                <w:szCs w:val="16"/>
              </w:rPr>
              <w:br/>
            </w:r>
            <w:r>
              <w:rPr>
                <w:rFonts w:ascii="Cambria" w:hAnsi="Cambria" w:cs="Calibri"/>
                <w:color w:val="000000"/>
                <w:sz w:val="16"/>
                <w:szCs w:val="16"/>
              </w:rPr>
              <w:t>3</w:t>
            </w:r>
            <w:r w:rsidRPr="003D372C">
              <w:rPr>
                <w:rFonts w:ascii="Cambria" w:hAnsi="Cambria" w:cs="Calibri"/>
                <w:color w:val="000000"/>
                <w:sz w:val="16"/>
                <w:szCs w:val="16"/>
              </w:rPr>
              <w:t>-Noise Data</w:t>
            </w:r>
            <w:r w:rsidRPr="003D372C">
              <w:rPr>
                <w:rFonts w:ascii="Cambria" w:hAnsi="Cambria" w:cs="Calibri"/>
                <w:color w:val="000000"/>
                <w:sz w:val="16"/>
                <w:szCs w:val="16"/>
              </w:rPr>
              <w:br/>
            </w:r>
            <w:r>
              <w:rPr>
                <w:rFonts w:ascii="Cambria" w:hAnsi="Cambria" w:cs="Calibri"/>
                <w:color w:val="000000"/>
                <w:sz w:val="16"/>
                <w:szCs w:val="16"/>
              </w:rPr>
              <w:t>4</w:t>
            </w:r>
            <w:r w:rsidRPr="003D372C">
              <w:rPr>
                <w:rFonts w:ascii="Cambria" w:hAnsi="Cambria" w:cs="Calibri"/>
                <w:color w:val="000000"/>
                <w:sz w:val="16"/>
                <w:szCs w:val="16"/>
              </w:rPr>
              <w:t xml:space="preserve">-Utility </w:t>
            </w:r>
            <w:r w:rsidRPr="003D372C">
              <w:rPr>
                <w:rFonts w:ascii="Cambria" w:hAnsi="Cambria" w:cs="Calibri"/>
                <w:color w:val="000000"/>
                <w:sz w:val="16"/>
                <w:szCs w:val="16"/>
              </w:rPr>
              <w:lastRenderedPageBreak/>
              <w:t>Consumption List</w:t>
            </w:r>
          </w:p>
        </w:tc>
        <w:tc>
          <w:tcPr>
            <w:tcW w:w="2070" w:type="dxa"/>
            <w:vAlign w:val="center"/>
          </w:tcPr>
          <w:p w14:paraId="33C39080" w14:textId="77777777" w:rsidR="007C1EB4" w:rsidRPr="007B7892" w:rsidRDefault="007C1EB4" w:rsidP="009A046A">
            <w:pPr>
              <w:pStyle w:val="ListParagraph"/>
              <w:widowControl/>
              <w:numPr>
                <w:ilvl w:val="0"/>
                <w:numId w:val="10"/>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lastRenderedPageBreak/>
              <w:t>It is attached</w:t>
            </w:r>
          </w:p>
          <w:p w14:paraId="708B49CD" w14:textId="77777777" w:rsidR="007C1EB4" w:rsidRPr="007B7892" w:rsidRDefault="007C1EB4" w:rsidP="009A046A">
            <w:pPr>
              <w:pStyle w:val="ListParagraph"/>
              <w:widowControl/>
              <w:numPr>
                <w:ilvl w:val="0"/>
                <w:numId w:val="10"/>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The submitted GAD is sample and completely similar to this project and its dimension can be used for this project. Detailed GAD will be submitted after P.O. during detail engineering.</w:t>
            </w:r>
          </w:p>
          <w:p w14:paraId="2A9B2C5E" w14:textId="77777777" w:rsidR="007C1EB4" w:rsidRPr="007B7892" w:rsidRDefault="007C1EB4" w:rsidP="009A046A">
            <w:pPr>
              <w:pStyle w:val="ListParagraph"/>
              <w:widowControl/>
              <w:numPr>
                <w:ilvl w:val="0"/>
                <w:numId w:val="10"/>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lastRenderedPageBreak/>
              <w:t>Noise data is below 85 db in one meter and related detail noise data will be submitted after PO.</w:t>
            </w:r>
          </w:p>
          <w:p w14:paraId="1E01E565" w14:textId="77777777" w:rsidR="007C1EB4" w:rsidRPr="007B7892" w:rsidRDefault="007C1EB4" w:rsidP="009A046A">
            <w:pPr>
              <w:pStyle w:val="ListParagraph"/>
              <w:widowControl/>
              <w:numPr>
                <w:ilvl w:val="0"/>
                <w:numId w:val="10"/>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It is attached.</w:t>
            </w:r>
          </w:p>
        </w:tc>
        <w:tc>
          <w:tcPr>
            <w:tcW w:w="1440" w:type="dxa"/>
          </w:tcPr>
          <w:p w14:paraId="49CA25F6" w14:textId="77777777" w:rsidR="007C1EB4" w:rsidRPr="007B7892" w:rsidRDefault="007C1EB4" w:rsidP="003407EE">
            <w:pPr>
              <w:pStyle w:val="ListParagraph"/>
              <w:widowControl/>
              <w:wordWrap/>
              <w:adjustRightInd/>
              <w:spacing w:line="240" w:lineRule="auto"/>
              <w:ind w:left="27"/>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lastRenderedPageBreak/>
              <w:t>1-We are waiting for it in next revision</w:t>
            </w:r>
          </w:p>
          <w:p w14:paraId="6B1F3923" w14:textId="77777777" w:rsidR="007C1EB4" w:rsidRPr="007B7892" w:rsidRDefault="007C1EB4" w:rsidP="003407EE">
            <w:pPr>
              <w:pStyle w:val="ListParagraph"/>
              <w:widowControl/>
              <w:wordWrap/>
              <w:adjustRightInd/>
              <w:spacing w:line="240" w:lineRule="auto"/>
              <w:ind w:left="27"/>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2- We are waiting for a plan layout to demonstrate the arrangement of all 3 compressors and auxiliary systems.</w:t>
            </w:r>
          </w:p>
          <w:p w14:paraId="27DFEDB3" w14:textId="77777777" w:rsidR="007C1EB4" w:rsidRPr="007B7892" w:rsidRDefault="007C1EB4" w:rsidP="003407EE">
            <w:pPr>
              <w:pStyle w:val="ListParagraph"/>
              <w:widowControl/>
              <w:wordWrap/>
              <w:adjustRightInd/>
              <w:spacing w:line="240" w:lineRule="auto"/>
              <w:ind w:left="27"/>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3-Noted</w:t>
            </w:r>
          </w:p>
          <w:p w14:paraId="54AEBAC7" w14:textId="77777777" w:rsidR="007C1EB4" w:rsidRPr="007B7892" w:rsidRDefault="007C1EB4" w:rsidP="003407EE">
            <w:pPr>
              <w:pStyle w:val="ListParagraph"/>
              <w:widowControl/>
              <w:wordWrap/>
              <w:adjustRightInd/>
              <w:spacing w:line="240" w:lineRule="auto"/>
              <w:ind w:left="27"/>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 xml:space="preserve">4-We are waiting for updated </w:t>
            </w:r>
            <w:r w:rsidRPr="007B7892">
              <w:rPr>
                <w:rFonts w:asciiTheme="minorHAnsi" w:eastAsia="Calibri" w:hAnsiTheme="minorHAnsi" w:cstheme="minorBidi"/>
                <w:b/>
                <w:bCs/>
                <w:color w:val="0000FF"/>
                <w:sz w:val="20"/>
                <w:szCs w:val="20"/>
                <w:lang w:eastAsia="en-US"/>
              </w:rPr>
              <w:lastRenderedPageBreak/>
              <w:t>consumption list.</w:t>
            </w:r>
          </w:p>
        </w:tc>
        <w:tc>
          <w:tcPr>
            <w:tcW w:w="1530" w:type="dxa"/>
          </w:tcPr>
          <w:p w14:paraId="4E403A76" w14:textId="0D5EE8A0" w:rsidR="007C1EB4" w:rsidRDefault="007C1EB4" w:rsidP="003407EE">
            <w:pPr>
              <w:pStyle w:val="ListParagraph"/>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7B7892">
              <w:rPr>
                <w:rFonts w:asciiTheme="minorHAnsi" w:eastAsia="Calibri" w:hAnsiTheme="minorHAnsi" w:cstheme="minorBidi"/>
                <w:b/>
                <w:bCs/>
                <w:color w:val="0000FF"/>
                <w:sz w:val="20"/>
                <w:szCs w:val="20"/>
                <w:lang w:eastAsia="en-US"/>
              </w:rPr>
              <w:lastRenderedPageBreak/>
              <w:t>Closed</w:t>
            </w:r>
          </w:p>
        </w:tc>
        <w:tc>
          <w:tcPr>
            <w:tcW w:w="1620" w:type="dxa"/>
          </w:tcPr>
          <w:p w14:paraId="110F965D" w14:textId="77777777" w:rsidR="007C1EB4" w:rsidRDefault="007C1EB4" w:rsidP="003407EE">
            <w:pPr>
              <w:pStyle w:val="ListParagraph"/>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tcPr>
          <w:p w14:paraId="1E082AEE" w14:textId="77777777" w:rsidR="007C1EB4" w:rsidRDefault="007C1EB4" w:rsidP="003407EE">
            <w:pPr>
              <w:pStyle w:val="ListParagraph"/>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7B2E22B3" w14:textId="77777777" w:rsidR="007C1EB4" w:rsidRDefault="007C1EB4" w:rsidP="003407EE">
            <w:pPr>
              <w:pStyle w:val="ListParagraph"/>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470752C7" w14:textId="77777777" w:rsidR="007C1EB4" w:rsidRDefault="007C1EB4" w:rsidP="003407EE">
            <w:pPr>
              <w:pStyle w:val="ListParagraph"/>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4F015101" w14:textId="7EFF795A" w:rsidTr="002C0104">
        <w:trPr>
          <w:trHeight w:val="1070"/>
          <w:jc w:val="center"/>
        </w:trPr>
        <w:tc>
          <w:tcPr>
            <w:tcW w:w="535" w:type="dxa"/>
            <w:vAlign w:val="center"/>
          </w:tcPr>
          <w:p w14:paraId="1C3D7D61" w14:textId="77777777" w:rsidR="007C1EB4" w:rsidRPr="004E60B0" w:rsidRDefault="007C1EB4" w:rsidP="009A046A">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7DFFA410" w14:textId="77777777" w:rsidR="007C1EB4" w:rsidRPr="00434B51" w:rsidRDefault="007C1EB4" w:rsidP="003407EE">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Material</w:t>
            </w:r>
          </w:p>
        </w:tc>
        <w:tc>
          <w:tcPr>
            <w:tcW w:w="1350" w:type="dxa"/>
            <w:vAlign w:val="center"/>
          </w:tcPr>
          <w:p w14:paraId="5345F1FF" w14:textId="77777777" w:rsidR="007C1EB4" w:rsidRDefault="007C1EB4" w:rsidP="003407EE">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ASTM number and grade of all supplied material to be specified in next revision offer.</w:t>
            </w:r>
          </w:p>
          <w:p w14:paraId="3D61AAF7" w14:textId="77777777" w:rsidR="007C1EB4" w:rsidRPr="003D372C" w:rsidRDefault="007C1EB4" w:rsidP="003407EE">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Some material to be changed in next revision offer, related ASTM No. to be provided in next revision offer.</w:t>
            </w:r>
          </w:p>
        </w:tc>
        <w:tc>
          <w:tcPr>
            <w:tcW w:w="2070" w:type="dxa"/>
            <w:vAlign w:val="center"/>
          </w:tcPr>
          <w:p w14:paraId="66E88BB6"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Will be considered in next revision.</w:t>
            </w:r>
          </w:p>
        </w:tc>
        <w:tc>
          <w:tcPr>
            <w:tcW w:w="1440" w:type="dxa"/>
          </w:tcPr>
          <w:p w14:paraId="0244B7FD"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153037C"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We are waiting for it in next revision</w:t>
            </w:r>
          </w:p>
        </w:tc>
        <w:tc>
          <w:tcPr>
            <w:tcW w:w="1530" w:type="dxa"/>
          </w:tcPr>
          <w:p w14:paraId="08B963BA" w14:textId="0D0F0650"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1F497D" w:themeColor="text2"/>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tcPr>
          <w:p w14:paraId="4B33791D" w14:textId="77777777" w:rsidR="007C1EB4" w:rsidRPr="00D3387E" w:rsidRDefault="007C1EB4" w:rsidP="003407EE">
            <w:pPr>
              <w:widowControl/>
              <w:wordWrap/>
              <w:adjustRightInd/>
              <w:spacing w:line="240" w:lineRule="auto"/>
              <w:jc w:val="left"/>
              <w:textAlignment w:val="auto"/>
              <w:rPr>
                <w:rFonts w:asciiTheme="minorHAnsi" w:eastAsia="Calibri" w:hAnsiTheme="minorHAnsi" w:cstheme="minorBidi"/>
                <w:b/>
                <w:bCs/>
                <w:color w:val="1F497D" w:themeColor="text2"/>
                <w:sz w:val="24"/>
                <w:szCs w:val="24"/>
                <w:lang w:eastAsia="en-US"/>
              </w:rPr>
            </w:pPr>
          </w:p>
        </w:tc>
        <w:tc>
          <w:tcPr>
            <w:tcW w:w="1350" w:type="dxa"/>
          </w:tcPr>
          <w:p w14:paraId="10BA1D43" w14:textId="77777777" w:rsidR="007C1EB4" w:rsidRPr="00D3387E" w:rsidRDefault="007C1EB4" w:rsidP="003407EE">
            <w:pPr>
              <w:widowControl/>
              <w:wordWrap/>
              <w:adjustRightInd/>
              <w:spacing w:line="240" w:lineRule="auto"/>
              <w:jc w:val="left"/>
              <w:textAlignment w:val="auto"/>
              <w:rPr>
                <w:rFonts w:asciiTheme="minorHAnsi" w:eastAsia="Calibri" w:hAnsiTheme="minorHAnsi" w:cstheme="minorBidi"/>
                <w:b/>
                <w:bCs/>
                <w:color w:val="1F497D" w:themeColor="text2"/>
                <w:sz w:val="24"/>
                <w:szCs w:val="24"/>
                <w:lang w:eastAsia="en-US"/>
              </w:rPr>
            </w:pPr>
          </w:p>
        </w:tc>
        <w:tc>
          <w:tcPr>
            <w:tcW w:w="1710" w:type="dxa"/>
          </w:tcPr>
          <w:p w14:paraId="07BBD064" w14:textId="77777777" w:rsidR="007C1EB4" w:rsidRPr="00D3387E" w:rsidRDefault="007C1EB4" w:rsidP="003407EE">
            <w:pPr>
              <w:widowControl/>
              <w:wordWrap/>
              <w:adjustRightInd/>
              <w:spacing w:line="240" w:lineRule="auto"/>
              <w:jc w:val="left"/>
              <w:textAlignment w:val="auto"/>
              <w:rPr>
                <w:rFonts w:asciiTheme="minorHAnsi" w:eastAsia="Calibri" w:hAnsiTheme="minorHAnsi" w:cstheme="minorBidi"/>
                <w:b/>
                <w:bCs/>
                <w:color w:val="1F497D" w:themeColor="text2"/>
                <w:sz w:val="24"/>
                <w:szCs w:val="24"/>
                <w:lang w:eastAsia="en-US"/>
              </w:rPr>
            </w:pPr>
          </w:p>
        </w:tc>
        <w:tc>
          <w:tcPr>
            <w:tcW w:w="1800" w:type="dxa"/>
          </w:tcPr>
          <w:p w14:paraId="29DF6277" w14:textId="77777777" w:rsidR="007C1EB4" w:rsidRPr="00D3387E" w:rsidRDefault="007C1EB4" w:rsidP="003407EE">
            <w:pPr>
              <w:widowControl/>
              <w:wordWrap/>
              <w:adjustRightInd/>
              <w:spacing w:line="240" w:lineRule="auto"/>
              <w:jc w:val="left"/>
              <w:textAlignment w:val="auto"/>
              <w:rPr>
                <w:rFonts w:asciiTheme="minorHAnsi" w:eastAsia="Calibri" w:hAnsiTheme="minorHAnsi" w:cstheme="minorBidi"/>
                <w:b/>
                <w:bCs/>
                <w:color w:val="1F497D" w:themeColor="text2"/>
                <w:sz w:val="24"/>
                <w:szCs w:val="24"/>
                <w:lang w:eastAsia="en-US"/>
              </w:rPr>
            </w:pPr>
          </w:p>
        </w:tc>
      </w:tr>
      <w:tr w:rsidR="00A901BF" w:rsidRPr="000A788D" w14:paraId="06679E12" w14:textId="79D130F0" w:rsidTr="002C0104">
        <w:trPr>
          <w:trHeight w:val="620"/>
          <w:jc w:val="center"/>
        </w:trPr>
        <w:tc>
          <w:tcPr>
            <w:tcW w:w="535" w:type="dxa"/>
            <w:vAlign w:val="center"/>
          </w:tcPr>
          <w:p w14:paraId="008D8003" w14:textId="77777777" w:rsidR="007C1EB4" w:rsidRPr="004E60B0" w:rsidRDefault="007C1EB4" w:rsidP="009A046A">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4F74B51A" w14:textId="77777777" w:rsidR="007C1EB4" w:rsidRPr="00434B51" w:rsidRDefault="007C1EB4" w:rsidP="003407EE">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Applied Standards</w:t>
            </w:r>
          </w:p>
        </w:tc>
        <w:tc>
          <w:tcPr>
            <w:tcW w:w="1350" w:type="dxa"/>
            <w:vAlign w:val="center"/>
          </w:tcPr>
          <w:p w14:paraId="4B548142" w14:textId="77777777" w:rsidR="007C1EB4" w:rsidRPr="003D372C" w:rsidRDefault="007C1EB4" w:rsidP="003407EE">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Applied Standards for equipment </w:t>
            </w:r>
            <w:r w:rsidRPr="003D372C">
              <w:rPr>
                <w:rFonts w:ascii="Cambria" w:hAnsi="Cambria" w:cs="Calibri"/>
                <w:color w:val="000000"/>
                <w:sz w:val="16"/>
                <w:szCs w:val="16"/>
              </w:rPr>
              <w:lastRenderedPageBreak/>
              <w:t>design, fabrication and test shall be listed</w:t>
            </w:r>
          </w:p>
        </w:tc>
        <w:tc>
          <w:tcPr>
            <w:tcW w:w="2070" w:type="dxa"/>
            <w:vAlign w:val="center"/>
          </w:tcPr>
          <w:p w14:paraId="03EFABFA"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lastRenderedPageBreak/>
              <w:t>Will be considered in next revision.</w:t>
            </w:r>
          </w:p>
        </w:tc>
        <w:tc>
          <w:tcPr>
            <w:tcW w:w="1440" w:type="dxa"/>
          </w:tcPr>
          <w:p w14:paraId="1CA557FC"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 xml:space="preserve">We are waiting for it </w:t>
            </w:r>
            <w:r w:rsidRPr="007B7892">
              <w:rPr>
                <w:rFonts w:asciiTheme="minorHAnsi" w:eastAsia="Calibri" w:hAnsiTheme="minorHAnsi" w:cstheme="minorBidi"/>
                <w:b/>
                <w:bCs/>
                <w:color w:val="0000FF"/>
                <w:sz w:val="20"/>
                <w:szCs w:val="20"/>
                <w:lang w:eastAsia="en-US"/>
              </w:rPr>
              <w:lastRenderedPageBreak/>
              <w:t>in next revision</w:t>
            </w:r>
          </w:p>
        </w:tc>
        <w:tc>
          <w:tcPr>
            <w:tcW w:w="1530" w:type="dxa"/>
          </w:tcPr>
          <w:p w14:paraId="0E2D20F0" w14:textId="1471E9C8"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1F497D" w:themeColor="text2"/>
                <w:sz w:val="20"/>
                <w:szCs w:val="20"/>
                <w:lang w:eastAsia="en-US"/>
              </w:rPr>
            </w:pPr>
            <w:r w:rsidRPr="007B7892">
              <w:rPr>
                <w:rFonts w:asciiTheme="minorHAnsi" w:eastAsia="Calibri" w:hAnsiTheme="minorHAnsi" w:cstheme="minorBidi"/>
                <w:b/>
                <w:bCs/>
                <w:color w:val="0000FF"/>
                <w:sz w:val="20"/>
                <w:szCs w:val="20"/>
                <w:lang w:eastAsia="en-US"/>
              </w:rPr>
              <w:lastRenderedPageBreak/>
              <w:t>Closed</w:t>
            </w:r>
          </w:p>
        </w:tc>
        <w:tc>
          <w:tcPr>
            <w:tcW w:w="1620" w:type="dxa"/>
          </w:tcPr>
          <w:p w14:paraId="7455481D" w14:textId="77777777" w:rsidR="007C1EB4" w:rsidRPr="00D3387E" w:rsidRDefault="007C1EB4" w:rsidP="003407EE">
            <w:pPr>
              <w:widowControl/>
              <w:wordWrap/>
              <w:adjustRightInd/>
              <w:spacing w:line="240" w:lineRule="auto"/>
              <w:jc w:val="left"/>
              <w:textAlignment w:val="auto"/>
              <w:rPr>
                <w:rFonts w:asciiTheme="minorHAnsi" w:eastAsia="Calibri" w:hAnsiTheme="minorHAnsi" w:cstheme="minorBidi"/>
                <w:b/>
                <w:bCs/>
                <w:color w:val="1F497D" w:themeColor="text2"/>
                <w:sz w:val="24"/>
                <w:szCs w:val="24"/>
                <w:lang w:eastAsia="en-US"/>
              </w:rPr>
            </w:pPr>
          </w:p>
        </w:tc>
        <w:tc>
          <w:tcPr>
            <w:tcW w:w="1350" w:type="dxa"/>
          </w:tcPr>
          <w:p w14:paraId="06BC71D5" w14:textId="77777777" w:rsidR="007C1EB4" w:rsidRPr="00D3387E" w:rsidRDefault="007C1EB4" w:rsidP="003407EE">
            <w:pPr>
              <w:widowControl/>
              <w:wordWrap/>
              <w:adjustRightInd/>
              <w:spacing w:line="240" w:lineRule="auto"/>
              <w:jc w:val="left"/>
              <w:textAlignment w:val="auto"/>
              <w:rPr>
                <w:rFonts w:asciiTheme="minorHAnsi" w:eastAsia="Calibri" w:hAnsiTheme="minorHAnsi" w:cstheme="minorBidi"/>
                <w:b/>
                <w:bCs/>
                <w:color w:val="1F497D" w:themeColor="text2"/>
                <w:sz w:val="24"/>
                <w:szCs w:val="24"/>
                <w:lang w:eastAsia="en-US"/>
              </w:rPr>
            </w:pPr>
          </w:p>
        </w:tc>
        <w:tc>
          <w:tcPr>
            <w:tcW w:w="1710" w:type="dxa"/>
          </w:tcPr>
          <w:p w14:paraId="7CCA2187" w14:textId="77777777" w:rsidR="007C1EB4" w:rsidRPr="00D3387E" w:rsidRDefault="007C1EB4" w:rsidP="003407EE">
            <w:pPr>
              <w:widowControl/>
              <w:wordWrap/>
              <w:adjustRightInd/>
              <w:spacing w:line="240" w:lineRule="auto"/>
              <w:jc w:val="left"/>
              <w:textAlignment w:val="auto"/>
              <w:rPr>
                <w:rFonts w:asciiTheme="minorHAnsi" w:eastAsia="Calibri" w:hAnsiTheme="minorHAnsi" w:cstheme="minorBidi"/>
                <w:b/>
                <w:bCs/>
                <w:color w:val="1F497D" w:themeColor="text2"/>
                <w:sz w:val="24"/>
                <w:szCs w:val="24"/>
                <w:lang w:eastAsia="en-US"/>
              </w:rPr>
            </w:pPr>
          </w:p>
        </w:tc>
        <w:tc>
          <w:tcPr>
            <w:tcW w:w="1800" w:type="dxa"/>
          </w:tcPr>
          <w:p w14:paraId="694F72DA" w14:textId="77777777" w:rsidR="007C1EB4" w:rsidRPr="00D3387E" w:rsidRDefault="007C1EB4" w:rsidP="003407EE">
            <w:pPr>
              <w:widowControl/>
              <w:wordWrap/>
              <w:adjustRightInd/>
              <w:spacing w:line="240" w:lineRule="auto"/>
              <w:jc w:val="left"/>
              <w:textAlignment w:val="auto"/>
              <w:rPr>
                <w:rFonts w:asciiTheme="minorHAnsi" w:eastAsia="Calibri" w:hAnsiTheme="minorHAnsi" w:cstheme="minorBidi"/>
                <w:b/>
                <w:bCs/>
                <w:color w:val="1F497D" w:themeColor="text2"/>
                <w:sz w:val="24"/>
                <w:szCs w:val="24"/>
                <w:lang w:eastAsia="en-US"/>
              </w:rPr>
            </w:pPr>
          </w:p>
        </w:tc>
      </w:tr>
      <w:tr w:rsidR="00A901BF" w:rsidRPr="000A788D" w14:paraId="1F9488C8" w14:textId="27F60537" w:rsidTr="002C0104">
        <w:trPr>
          <w:trHeight w:val="1079"/>
          <w:jc w:val="center"/>
        </w:trPr>
        <w:tc>
          <w:tcPr>
            <w:tcW w:w="535" w:type="dxa"/>
            <w:vAlign w:val="center"/>
          </w:tcPr>
          <w:p w14:paraId="5027DA07" w14:textId="77777777" w:rsidR="007C1EB4" w:rsidRPr="004E60B0" w:rsidRDefault="007C1EB4" w:rsidP="009A046A">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23E40EF1" w14:textId="77777777" w:rsidR="007C1EB4" w:rsidRPr="00434B51" w:rsidRDefault="007C1EB4" w:rsidP="003407EE">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Design Standards</w:t>
            </w:r>
          </w:p>
        </w:tc>
        <w:tc>
          <w:tcPr>
            <w:tcW w:w="1350" w:type="dxa"/>
            <w:vAlign w:val="center"/>
          </w:tcPr>
          <w:p w14:paraId="7F1E0991" w14:textId="77777777" w:rsidR="007C1EB4" w:rsidRPr="003D372C" w:rsidRDefault="007C1EB4" w:rsidP="003407EE">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Design standard of coupling shall be API 671 4th edition flexible disk type. Coupling model, material, balance grade and spacer length to be specified at this stge.  API 671 data sheet shall be filled out and submitted after order.</w:t>
            </w:r>
          </w:p>
        </w:tc>
        <w:tc>
          <w:tcPr>
            <w:tcW w:w="2070" w:type="dxa"/>
            <w:vAlign w:val="center"/>
          </w:tcPr>
          <w:p w14:paraId="3E61ED99"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It is already considered in technical proposal. API format could not be issued by our sub supplier. They will issue in their special format.</w:t>
            </w:r>
          </w:p>
        </w:tc>
        <w:tc>
          <w:tcPr>
            <w:tcW w:w="1440" w:type="dxa"/>
          </w:tcPr>
          <w:p w14:paraId="4DE4CC0A"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 also Vendor shall provide API 671 spacer type flexible metal disk coupling with considering G2.5 for balancing grade and method 3 as per API 671.</w:t>
            </w:r>
          </w:p>
        </w:tc>
        <w:tc>
          <w:tcPr>
            <w:tcW w:w="1530" w:type="dxa"/>
            <w:shd w:val="clear" w:color="auto" w:fill="auto"/>
          </w:tcPr>
          <w:p w14:paraId="5D748415"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 xml:space="preserve">Vendor confirms to follow this requirement </w:t>
            </w:r>
          </w:p>
          <w:p w14:paraId="59FBFB69"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32E8C68F"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27162681"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17CFF271"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394EF6CF"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2432D7AA"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4A3BEA91" w14:textId="4D884F93" w:rsidTr="002C0104">
        <w:trPr>
          <w:trHeight w:val="629"/>
          <w:jc w:val="center"/>
        </w:trPr>
        <w:tc>
          <w:tcPr>
            <w:tcW w:w="535" w:type="dxa"/>
            <w:vAlign w:val="center"/>
          </w:tcPr>
          <w:p w14:paraId="20502F2F" w14:textId="77777777" w:rsidR="007C1EB4" w:rsidRPr="004E60B0" w:rsidRDefault="007C1EB4" w:rsidP="009A046A">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3F2EDF56" w14:textId="77777777" w:rsidR="007C1EB4" w:rsidRPr="00434B51" w:rsidRDefault="007C1EB4" w:rsidP="003407EE">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1350" w:type="dxa"/>
            <w:vAlign w:val="center"/>
          </w:tcPr>
          <w:p w14:paraId="043AC81A" w14:textId="77777777" w:rsidR="007C1EB4" w:rsidRPr="003D372C" w:rsidRDefault="007C1EB4" w:rsidP="003407EE">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Design and supplying </w:t>
            </w:r>
            <w:r w:rsidRPr="003D372C">
              <w:rPr>
                <w:rFonts w:ascii="Cambria" w:hAnsi="Cambria" w:cs="Calibri"/>
                <w:color w:val="000000"/>
                <w:sz w:val="16"/>
                <w:szCs w:val="16"/>
              </w:rPr>
              <w:t>Heat Tracing and insulation if required to be in the vendor’s scope</w:t>
            </w:r>
            <w:r>
              <w:rPr>
                <w:rFonts w:ascii="Cambria" w:hAnsi="Cambria" w:cs="Calibri"/>
                <w:color w:val="000000"/>
                <w:sz w:val="16"/>
                <w:szCs w:val="16"/>
              </w:rPr>
              <w:t>.</w:t>
            </w:r>
            <w:r w:rsidRPr="003D372C">
              <w:rPr>
                <w:rFonts w:ascii="Cambria" w:hAnsi="Cambria" w:cs="Calibri"/>
                <w:color w:val="000000"/>
                <w:sz w:val="16"/>
                <w:szCs w:val="16"/>
              </w:rPr>
              <w:t xml:space="preserve"> </w:t>
            </w:r>
          </w:p>
        </w:tc>
        <w:tc>
          <w:tcPr>
            <w:tcW w:w="2070" w:type="dxa"/>
            <w:vAlign w:val="center"/>
          </w:tcPr>
          <w:p w14:paraId="5E1B4976"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tcPr>
          <w:p w14:paraId="57DE20A9"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7F97E9B4"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01ED9754"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12D32B97"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50FD8295"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0161AACD"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364D7DA5" w14:textId="1AE21945" w:rsidTr="002C0104">
        <w:trPr>
          <w:trHeight w:val="1061"/>
          <w:jc w:val="center"/>
        </w:trPr>
        <w:tc>
          <w:tcPr>
            <w:tcW w:w="535" w:type="dxa"/>
            <w:vAlign w:val="center"/>
          </w:tcPr>
          <w:p w14:paraId="77A29BAF" w14:textId="77777777" w:rsidR="007C1EB4" w:rsidRPr="004E60B0" w:rsidRDefault="007C1EB4" w:rsidP="009A046A">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343B6EB4" w14:textId="77777777" w:rsidR="007C1EB4" w:rsidRPr="00434B51" w:rsidRDefault="007C1EB4" w:rsidP="003407EE">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1350" w:type="dxa"/>
            <w:vAlign w:val="center"/>
          </w:tcPr>
          <w:p w14:paraId="6712B90B" w14:textId="77777777" w:rsidR="007C1EB4" w:rsidRPr="003D372C" w:rsidRDefault="007C1EB4" w:rsidP="003407EE">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All vents and drains of the package to be valved, manifolded and to be routed to the edge of skid.</w:t>
            </w:r>
          </w:p>
        </w:tc>
        <w:tc>
          <w:tcPr>
            <w:tcW w:w="2070" w:type="dxa"/>
            <w:vAlign w:val="center"/>
          </w:tcPr>
          <w:p w14:paraId="5451CA0A"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tcPr>
          <w:p w14:paraId="60C0C2D0"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5DFE95F4"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0ACB9D2B"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405920D6"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6CE32FD1"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6EF038A4"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0B506402" w14:textId="10B9E959" w:rsidTr="002C0104">
        <w:trPr>
          <w:trHeight w:val="1016"/>
          <w:jc w:val="center"/>
        </w:trPr>
        <w:tc>
          <w:tcPr>
            <w:tcW w:w="535" w:type="dxa"/>
            <w:vAlign w:val="center"/>
          </w:tcPr>
          <w:p w14:paraId="55D9FCDB" w14:textId="77777777" w:rsidR="007C1EB4" w:rsidRPr="004E60B0" w:rsidRDefault="007C1EB4" w:rsidP="009A046A">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26C63633" w14:textId="77777777" w:rsidR="007C1EB4" w:rsidRPr="00434B51" w:rsidRDefault="007C1EB4" w:rsidP="003407EE">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Inspection and Test</w:t>
            </w:r>
          </w:p>
        </w:tc>
        <w:tc>
          <w:tcPr>
            <w:tcW w:w="1350" w:type="dxa"/>
            <w:vAlign w:val="center"/>
          </w:tcPr>
          <w:p w14:paraId="1D1A17CC" w14:textId="77777777" w:rsidR="007C1EB4" w:rsidRPr="003D372C" w:rsidRDefault="007C1EB4" w:rsidP="003407EE">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Test procedures and acceptance criteria will be checked after order with project specifications and related standards. Vendor to confirm to follow project standard and spec.</w:t>
            </w:r>
          </w:p>
        </w:tc>
        <w:tc>
          <w:tcPr>
            <w:tcW w:w="2070" w:type="dxa"/>
            <w:vAlign w:val="center"/>
          </w:tcPr>
          <w:p w14:paraId="0D0FBBB6"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tcPr>
          <w:p w14:paraId="2FA0FD59"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4E241D11"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5A7BF7EE"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60E34EBC"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54961553"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4739BDA5"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15E5CFD7" w14:textId="0D2D3345" w:rsidTr="002C0104">
        <w:trPr>
          <w:trHeight w:val="1196"/>
          <w:jc w:val="center"/>
        </w:trPr>
        <w:tc>
          <w:tcPr>
            <w:tcW w:w="535" w:type="dxa"/>
            <w:vAlign w:val="center"/>
          </w:tcPr>
          <w:p w14:paraId="26194ECF" w14:textId="77777777" w:rsidR="007C1EB4" w:rsidRPr="004E60B0" w:rsidRDefault="007C1EB4" w:rsidP="009A046A">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33F129E0" w14:textId="77777777" w:rsidR="007C1EB4" w:rsidRPr="00434B51" w:rsidRDefault="007C1EB4" w:rsidP="003407EE">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Comments on Vendor</w:t>
            </w:r>
            <w:r>
              <w:rPr>
                <w:rFonts w:ascii="Cambria" w:hAnsi="Cambria" w:cs="Calibri"/>
                <w:b/>
                <w:bCs/>
                <w:color w:val="000000"/>
                <w:sz w:val="16"/>
                <w:szCs w:val="16"/>
              </w:rPr>
              <w:t>’s</w:t>
            </w:r>
            <w:r w:rsidRPr="00434B51">
              <w:rPr>
                <w:rFonts w:ascii="Cambria" w:hAnsi="Cambria" w:cs="Calibri"/>
                <w:b/>
                <w:bCs/>
                <w:color w:val="000000"/>
                <w:sz w:val="16"/>
                <w:szCs w:val="16"/>
              </w:rPr>
              <w:t xml:space="preserve"> Proposal and its attachments</w:t>
            </w:r>
          </w:p>
        </w:tc>
        <w:tc>
          <w:tcPr>
            <w:tcW w:w="1350" w:type="dxa"/>
            <w:vAlign w:val="center"/>
          </w:tcPr>
          <w:p w14:paraId="250DF314" w14:textId="77777777" w:rsidR="00567CC7" w:rsidRDefault="007C1EB4" w:rsidP="003407EE">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Please refer to the </w:t>
            </w:r>
          </w:p>
          <w:p w14:paraId="45E04593" w14:textId="5F9CFFCB" w:rsidR="007C1EB4" w:rsidRPr="003D372C" w:rsidRDefault="007C1EB4" w:rsidP="003407EE">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FF0000"/>
                <w:sz w:val="16"/>
                <w:szCs w:val="16"/>
              </w:rPr>
              <w:t>Attachment #</w:t>
            </w:r>
            <w:r>
              <w:rPr>
                <w:rFonts w:ascii="Cambria" w:hAnsi="Cambria" w:cs="Calibri"/>
                <w:color w:val="FF0000"/>
                <w:sz w:val="16"/>
                <w:szCs w:val="16"/>
              </w:rPr>
              <w:t>1</w:t>
            </w:r>
            <w:r w:rsidRPr="003D372C">
              <w:rPr>
                <w:rFonts w:ascii="Cambria" w:hAnsi="Cambria" w:cs="Calibri"/>
                <w:color w:val="000000"/>
                <w:sz w:val="16"/>
                <w:szCs w:val="16"/>
              </w:rPr>
              <w:t xml:space="preserve"> of this TCL for Mechanical comments on the offer.</w:t>
            </w:r>
          </w:p>
        </w:tc>
        <w:tc>
          <w:tcPr>
            <w:tcW w:w="2070" w:type="dxa"/>
            <w:vAlign w:val="center"/>
          </w:tcPr>
          <w:p w14:paraId="47D9F204"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It is considered and will be revised</w:t>
            </w:r>
          </w:p>
        </w:tc>
        <w:tc>
          <w:tcPr>
            <w:tcW w:w="1440" w:type="dxa"/>
          </w:tcPr>
          <w:p w14:paraId="0F266696"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4F3A47E2"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Refer to the attachements</w:t>
            </w:r>
          </w:p>
        </w:tc>
        <w:tc>
          <w:tcPr>
            <w:tcW w:w="1530" w:type="dxa"/>
          </w:tcPr>
          <w:p w14:paraId="09E47635" w14:textId="77777777" w:rsidR="007C1EB4" w:rsidRPr="007B7892" w:rsidRDefault="007C1EB4" w:rsidP="003407EE">
            <w:pPr>
              <w:widowControl/>
              <w:wordWrap/>
              <w:adjustRightInd/>
              <w:spacing w:line="240" w:lineRule="auto"/>
              <w:jc w:val="left"/>
              <w:textAlignment w:val="auto"/>
              <w:rPr>
                <w:rFonts w:asciiTheme="minorHAnsi" w:eastAsia="Calibri" w:hAnsiTheme="minorHAnsi" w:cstheme="minorBidi"/>
                <w:b/>
                <w:bCs/>
                <w:color w:val="002060"/>
                <w:sz w:val="20"/>
                <w:szCs w:val="20"/>
                <w:lang w:eastAsia="en-US"/>
              </w:rPr>
            </w:pPr>
          </w:p>
        </w:tc>
        <w:tc>
          <w:tcPr>
            <w:tcW w:w="1620" w:type="dxa"/>
          </w:tcPr>
          <w:p w14:paraId="1C977F36" w14:textId="4FAE9BF2" w:rsidR="007C1EB4" w:rsidRPr="00D3387E" w:rsidRDefault="007C1EB4" w:rsidP="003407EE">
            <w:pPr>
              <w:widowControl/>
              <w:wordWrap/>
              <w:adjustRightInd/>
              <w:spacing w:line="240" w:lineRule="auto"/>
              <w:jc w:val="left"/>
              <w:textAlignment w:val="auto"/>
              <w:rPr>
                <w:rFonts w:asciiTheme="minorHAnsi" w:eastAsia="Calibri" w:hAnsiTheme="minorHAnsi" w:cstheme="minorBidi"/>
                <w:b/>
                <w:bCs/>
                <w:color w:val="002060"/>
                <w:sz w:val="24"/>
                <w:szCs w:val="24"/>
                <w:lang w:eastAsia="en-US"/>
              </w:rPr>
            </w:pPr>
          </w:p>
        </w:tc>
        <w:tc>
          <w:tcPr>
            <w:tcW w:w="1350" w:type="dxa"/>
          </w:tcPr>
          <w:p w14:paraId="7AF7F7AE" w14:textId="77777777" w:rsidR="007C1EB4" w:rsidRPr="00D3387E" w:rsidRDefault="007C1EB4" w:rsidP="003407EE">
            <w:pPr>
              <w:widowControl/>
              <w:wordWrap/>
              <w:adjustRightInd/>
              <w:spacing w:line="240" w:lineRule="auto"/>
              <w:jc w:val="left"/>
              <w:textAlignment w:val="auto"/>
              <w:rPr>
                <w:rFonts w:asciiTheme="minorHAnsi" w:eastAsia="Calibri" w:hAnsiTheme="minorHAnsi" w:cstheme="minorBidi"/>
                <w:b/>
                <w:bCs/>
                <w:color w:val="002060"/>
                <w:sz w:val="24"/>
                <w:szCs w:val="24"/>
                <w:lang w:eastAsia="en-US"/>
              </w:rPr>
            </w:pPr>
          </w:p>
        </w:tc>
        <w:tc>
          <w:tcPr>
            <w:tcW w:w="1710" w:type="dxa"/>
          </w:tcPr>
          <w:p w14:paraId="17F1740A" w14:textId="77777777" w:rsidR="007C1EB4" w:rsidRPr="00D3387E" w:rsidRDefault="007C1EB4" w:rsidP="003407EE">
            <w:pPr>
              <w:widowControl/>
              <w:wordWrap/>
              <w:adjustRightInd/>
              <w:spacing w:line="240" w:lineRule="auto"/>
              <w:jc w:val="left"/>
              <w:textAlignment w:val="auto"/>
              <w:rPr>
                <w:rFonts w:asciiTheme="minorHAnsi" w:eastAsia="Calibri" w:hAnsiTheme="minorHAnsi" w:cstheme="minorBidi"/>
                <w:b/>
                <w:bCs/>
                <w:color w:val="002060"/>
                <w:sz w:val="24"/>
                <w:szCs w:val="24"/>
                <w:lang w:eastAsia="en-US"/>
              </w:rPr>
            </w:pPr>
          </w:p>
        </w:tc>
        <w:tc>
          <w:tcPr>
            <w:tcW w:w="1800" w:type="dxa"/>
          </w:tcPr>
          <w:p w14:paraId="1A1486C1" w14:textId="77777777" w:rsidR="007C1EB4" w:rsidRPr="00D3387E" w:rsidRDefault="007C1EB4" w:rsidP="003407EE">
            <w:pPr>
              <w:widowControl/>
              <w:wordWrap/>
              <w:adjustRightInd/>
              <w:spacing w:line="240" w:lineRule="auto"/>
              <w:jc w:val="left"/>
              <w:textAlignment w:val="auto"/>
              <w:rPr>
                <w:rFonts w:asciiTheme="minorHAnsi" w:eastAsia="Calibri" w:hAnsiTheme="minorHAnsi" w:cstheme="minorBidi"/>
                <w:b/>
                <w:bCs/>
                <w:color w:val="002060"/>
                <w:sz w:val="24"/>
                <w:szCs w:val="24"/>
                <w:lang w:eastAsia="en-US"/>
              </w:rPr>
            </w:pPr>
          </w:p>
        </w:tc>
      </w:tr>
      <w:tr w:rsidR="00A901BF" w:rsidRPr="000A788D" w14:paraId="721B0082" w14:textId="208265CB" w:rsidTr="002C0104">
        <w:trPr>
          <w:trHeight w:val="1196"/>
          <w:jc w:val="center"/>
        </w:trPr>
        <w:tc>
          <w:tcPr>
            <w:tcW w:w="535" w:type="dxa"/>
            <w:vAlign w:val="center"/>
          </w:tcPr>
          <w:p w14:paraId="4F070D9C" w14:textId="77777777" w:rsidR="007C1EB4" w:rsidRPr="004E60B0" w:rsidRDefault="007C1EB4" w:rsidP="009A046A">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5CA20498" w14:textId="3670618E" w:rsidR="007C1EB4" w:rsidRPr="00032FA7" w:rsidRDefault="007C1EB4" w:rsidP="003407EE">
            <w:pPr>
              <w:widowControl/>
              <w:wordWrap/>
              <w:adjustRightInd/>
              <w:spacing w:line="240" w:lineRule="auto"/>
              <w:jc w:val="left"/>
              <w:textAlignment w:val="auto"/>
              <w:rPr>
                <w:rFonts w:ascii="Cambria" w:hAnsi="Cambria" w:cs="Calibri"/>
                <w:b/>
                <w:bCs/>
                <w:color w:val="FF0000"/>
                <w:sz w:val="16"/>
                <w:szCs w:val="16"/>
              </w:rPr>
            </w:pPr>
            <w:r w:rsidRPr="00032FA7">
              <w:rPr>
                <w:rFonts w:ascii="Cambria" w:hAnsi="Cambria" w:cs="Calibri"/>
                <w:b/>
                <w:bCs/>
                <w:color w:val="FF0000"/>
                <w:sz w:val="16"/>
                <w:szCs w:val="16"/>
              </w:rPr>
              <w:t>New item</w:t>
            </w:r>
          </w:p>
        </w:tc>
        <w:tc>
          <w:tcPr>
            <w:tcW w:w="1350" w:type="dxa"/>
            <w:vAlign w:val="center"/>
          </w:tcPr>
          <w:p w14:paraId="4E971CC6" w14:textId="77777777" w:rsidR="007C1EB4" w:rsidRPr="003D372C" w:rsidRDefault="007C1EB4" w:rsidP="003407EE">
            <w:pPr>
              <w:widowControl/>
              <w:wordWrap/>
              <w:adjustRightInd/>
              <w:spacing w:line="240" w:lineRule="auto"/>
              <w:jc w:val="left"/>
              <w:textAlignment w:val="auto"/>
              <w:rPr>
                <w:rFonts w:ascii="Cambria" w:hAnsi="Cambria" w:cs="Calibri"/>
                <w:color w:val="000000"/>
                <w:sz w:val="16"/>
                <w:szCs w:val="16"/>
              </w:rPr>
            </w:pPr>
          </w:p>
        </w:tc>
        <w:tc>
          <w:tcPr>
            <w:tcW w:w="2070" w:type="dxa"/>
            <w:vAlign w:val="center"/>
          </w:tcPr>
          <w:p w14:paraId="1637C4CE" w14:textId="77777777" w:rsidR="007C1EB4" w:rsidRPr="00C41409"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7485C363" w14:textId="77777777" w:rsidR="007C1EB4" w:rsidRDefault="007C1EB4" w:rsidP="003407E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530" w:type="dxa"/>
          </w:tcPr>
          <w:p w14:paraId="4AA5A1C7" w14:textId="77777777" w:rsidR="007C1EB4" w:rsidRPr="00D3387E" w:rsidRDefault="007C1EB4" w:rsidP="003407EE">
            <w:pPr>
              <w:widowControl/>
              <w:wordWrap/>
              <w:adjustRightInd/>
              <w:spacing w:line="240" w:lineRule="auto"/>
              <w:jc w:val="left"/>
              <w:textAlignment w:val="auto"/>
              <w:rPr>
                <w:rFonts w:asciiTheme="minorHAnsi" w:eastAsia="Calibri" w:hAnsiTheme="minorHAnsi" w:cstheme="minorBidi"/>
                <w:b/>
                <w:bCs/>
                <w:color w:val="002060"/>
                <w:sz w:val="24"/>
                <w:szCs w:val="24"/>
                <w:lang w:eastAsia="en-US"/>
              </w:rPr>
            </w:pPr>
          </w:p>
        </w:tc>
        <w:tc>
          <w:tcPr>
            <w:tcW w:w="1620" w:type="dxa"/>
          </w:tcPr>
          <w:p w14:paraId="4F3C3006" w14:textId="2DA7E076" w:rsidR="007C1EB4" w:rsidRPr="00032FA7" w:rsidRDefault="007C1EB4" w:rsidP="00032FA7">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7B7892">
              <w:rPr>
                <w:rFonts w:asciiTheme="minorHAnsi" w:eastAsia="Calibri" w:hAnsiTheme="minorHAnsi" w:cstheme="minorBidi"/>
                <w:b/>
                <w:bCs/>
                <w:color w:val="0000FF"/>
                <w:sz w:val="20"/>
                <w:szCs w:val="20"/>
                <w:lang w:eastAsia="en-US"/>
              </w:rPr>
              <w:t xml:space="preserve">For revision D06 of  compressor mechanical data sheets refer to </w:t>
            </w:r>
            <w:r w:rsidRPr="007B7892">
              <w:rPr>
                <w:rFonts w:asciiTheme="minorHAnsi" w:eastAsia="Calibri" w:hAnsiTheme="minorHAnsi" w:cstheme="minorBidi"/>
                <w:b/>
                <w:bCs/>
                <w:color w:val="FF0000"/>
                <w:sz w:val="20"/>
                <w:szCs w:val="20"/>
                <w:lang w:eastAsia="en-US"/>
              </w:rPr>
              <w:t>attachment#1</w:t>
            </w:r>
            <w:r w:rsidRPr="007B7892">
              <w:rPr>
                <w:rFonts w:asciiTheme="minorHAnsi" w:eastAsia="Calibri" w:hAnsiTheme="minorHAnsi" w:cstheme="minorBidi"/>
                <w:b/>
                <w:bCs/>
                <w:color w:val="0000FF"/>
                <w:sz w:val="20"/>
                <w:szCs w:val="20"/>
                <w:lang w:eastAsia="en-US"/>
              </w:rPr>
              <w:t xml:space="preserve"> of this TCL. Vendor to revise offer according to this new data sheet.</w:t>
            </w:r>
          </w:p>
        </w:tc>
        <w:tc>
          <w:tcPr>
            <w:tcW w:w="1350" w:type="dxa"/>
          </w:tcPr>
          <w:p w14:paraId="530B4320" w14:textId="557E2897" w:rsidR="007C1EB4" w:rsidRPr="00D3387E" w:rsidRDefault="007C1EB4" w:rsidP="003407EE">
            <w:pPr>
              <w:widowControl/>
              <w:wordWrap/>
              <w:adjustRightInd/>
              <w:spacing w:line="240" w:lineRule="auto"/>
              <w:jc w:val="left"/>
              <w:textAlignment w:val="auto"/>
              <w:rPr>
                <w:rFonts w:asciiTheme="minorHAnsi" w:eastAsia="Calibri" w:hAnsiTheme="minorHAnsi" w:cstheme="minorBidi"/>
                <w:b/>
                <w:bCs/>
                <w:color w:val="002060"/>
                <w:sz w:val="24"/>
                <w:szCs w:val="24"/>
                <w:lang w:eastAsia="en-US"/>
              </w:rPr>
            </w:pPr>
            <w:r w:rsidRPr="007B7892">
              <w:rPr>
                <w:rFonts w:asciiTheme="minorHAnsi" w:eastAsia="Calibri" w:hAnsiTheme="minorHAnsi" w:cstheme="minorBidi"/>
                <w:b/>
                <w:bCs/>
                <w:color w:val="00B050"/>
                <w:sz w:val="20"/>
                <w:szCs w:val="20"/>
                <w:lang w:eastAsia="en-US"/>
              </w:rPr>
              <w:t>TAPCO: Replied and attached.</w:t>
            </w:r>
          </w:p>
        </w:tc>
        <w:tc>
          <w:tcPr>
            <w:tcW w:w="1710" w:type="dxa"/>
          </w:tcPr>
          <w:p w14:paraId="2A78CB81" w14:textId="77777777" w:rsidR="007C1EB4" w:rsidRPr="007E0EE4" w:rsidRDefault="007C1EB4" w:rsidP="003407EE">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c>
          <w:tcPr>
            <w:tcW w:w="1800" w:type="dxa"/>
          </w:tcPr>
          <w:p w14:paraId="4587E1C1" w14:textId="77777777" w:rsidR="007C1EB4" w:rsidRPr="007E0EE4" w:rsidRDefault="007C1EB4" w:rsidP="003407EE">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r>
      <w:tr w:rsidR="00A901BF" w:rsidRPr="000A788D" w14:paraId="7F02594F" w14:textId="08EC8E1F" w:rsidTr="00E84639">
        <w:trPr>
          <w:trHeight w:val="4976"/>
          <w:jc w:val="center"/>
        </w:trPr>
        <w:tc>
          <w:tcPr>
            <w:tcW w:w="535" w:type="dxa"/>
            <w:vAlign w:val="center"/>
          </w:tcPr>
          <w:p w14:paraId="4F3F8C16" w14:textId="77777777" w:rsidR="007C1EB4" w:rsidRPr="004E60B0" w:rsidRDefault="007C1EB4" w:rsidP="00CA784B">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53EE0700" w14:textId="7D890D8C" w:rsidR="007C1EB4" w:rsidRPr="00CA784B" w:rsidRDefault="007C1EB4" w:rsidP="00CA784B">
            <w:pPr>
              <w:widowControl/>
              <w:wordWrap/>
              <w:adjustRightInd/>
              <w:spacing w:line="240" w:lineRule="auto"/>
              <w:jc w:val="left"/>
              <w:textAlignment w:val="auto"/>
              <w:rPr>
                <w:rFonts w:ascii="Cambria" w:hAnsi="Cambria" w:cs="Calibri"/>
                <w:b/>
                <w:bCs/>
                <w:color w:val="FF0000"/>
                <w:sz w:val="16"/>
                <w:szCs w:val="16"/>
              </w:rPr>
            </w:pPr>
            <w:r w:rsidRPr="00CA784B">
              <w:rPr>
                <w:rFonts w:ascii="Cambria" w:hAnsi="Cambria" w:cs="Calibri"/>
                <w:b/>
                <w:bCs/>
                <w:color w:val="FF0000"/>
                <w:sz w:val="16"/>
                <w:szCs w:val="16"/>
              </w:rPr>
              <w:t>NEW ITEM</w:t>
            </w:r>
          </w:p>
        </w:tc>
        <w:tc>
          <w:tcPr>
            <w:tcW w:w="1350" w:type="dxa"/>
            <w:vAlign w:val="center"/>
          </w:tcPr>
          <w:p w14:paraId="6D8F7120" w14:textId="77777777" w:rsidR="007C1EB4" w:rsidRPr="003D372C" w:rsidRDefault="007C1EB4" w:rsidP="00CA784B">
            <w:pPr>
              <w:widowControl/>
              <w:wordWrap/>
              <w:adjustRightInd/>
              <w:spacing w:line="240" w:lineRule="auto"/>
              <w:jc w:val="left"/>
              <w:textAlignment w:val="auto"/>
              <w:rPr>
                <w:rFonts w:ascii="Cambria" w:hAnsi="Cambria" w:cs="Calibri"/>
                <w:color w:val="000000"/>
                <w:sz w:val="16"/>
                <w:szCs w:val="16"/>
              </w:rPr>
            </w:pPr>
          </w:p>
        </w:tc>
        <w:tc>
          <w:tcPr>
            <w:tcW w:w="2070" w:type="dxa"/>
            <w:vAlign w:val="center"/>
          </w:tcPr>
          <w:p w14:paraId="32F3C892" w14:textId="77777777" w:rsidR="007C1EB4" w:rsidRPr="00C41409"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4D624AE7"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530" w:type="dxa"/>
          </w:tcPr>
          <w:p w14:paraId="4EE04CCB" w14:textId="77777777" w:rsidR="007C1EB4" w:rsidRPr="00D3387E" w:rsidRDefault="007C1EB4" w:rsidP="00CA784B">
            <w:pPr>
              <w:widowControl/>
              <w:wordWrap/>
              <w:adjustRightInd/>
              <w:spacing w:line="240" w:lineRule="auto"/>
              <w:jc w:val="left"/>
              <w:textAlignment w:val="auto"/>
              <w:rPr>
                <w:rFonts w:asciiTheme="minorHAnsi" w:eastAsia="Calibri" w:hAnsiTheme="minorHAnsi" w:cstheme="minorBidi"/>
                <w:b/>
                <w:bCs/>
                <w:color w:val="002060"/>
                <w:sz w:val="24"/>
                <w:szCs w:val="24"/>
                <w:lang w:eastAsia="en-US"/>
              </w:rPr>
            </w:pPr>
          </w:p>
        </w:tc>
        <w:tc>
          <w:tcPr>
            <w:tcW w:w="1620" w:type="dxa"/>
          </w:tcPr>
          <w:p w14:paraId="0DEEEF86" w14:textId="706D7C26"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 xml:space="preserve">Refer to </w:t>
            </w:r>
            <w:r w:rsidRPr="007B7892">
              <w:rPr>
                <w:rFonts w:asciiTheme="minorHAnsi" w:eastAsia="Calibri" w:hAnsiTheme="minorHAnsi" w:cstheme="minorBidi"/>
                <w:b/>
                <w:bCs/>
                <w:color w:val="FF0000"/>
                <w:sz w:val="20"/>
                <w:szCs w:val="20"/>
                <w:lang w:eastAsia="en-US"/>
              </w:rPr>
              <w:t xml:space="preserve">Attachment#1 </w:t>
            </w:r>
            <w:r w:rsidRPr="007B7892">
              <w:rPr>
                <w:rFonts w:asciiTheme="minorHAnsi" w:eastAsia="Calibri" w:hAnsiTheme="minorHAnsi" w:cstheme="minorBidi"/>
                <w:b/>
                <w:bCs/>
                <w:color w:val="0000FF"/>
                <w:sz w:val="20"/>
                <w:szCs w:val="20"/>
                <w:lang w:eastAsia="en-US"/>
              </w:rPr>
              <w:t>of this TCL for MA comments on the offer.</w:t>
            </w:r>
          </w:p>
        </w:tc>
        <w:tc>
          <w:tcPr>
            <w:tcW w:w="1350" w:type="dxa"/>
          </w:tcPr>
          <w:p w14:paraId="2267B11D" w14:textId="651DD6D1"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2060"/>
                <w:sz w:val="20"/>
                <w:szCs w:val="20"/>
                <w:lang w:eastAsia="en-US"/>
              </w:rPr>
            </w:pPr>
            <w:r w:rsidRPr="007B7892">
              <w:rPr>
                <w:rFonts w:asciiTheme="minorHAnsi" w:eastAsia="Calibri" w:hAnsiTheme="minorHAnsi" w:cstheme="minorBidi"/>
                <w:b/>
                <w:bCs/>
                <w:color w:val="00B050"/>
                <w:sz w:val="20"/>
                <w:szCs w:val="20"/>
                <w:lang w:eastAsia="en-US"/>
              </w:rPr>
              <w:t>TAPCO: Replied and attached.</w:t>
            </w:r>
          </w:p>
        </w:tc>
        <w:tc>
          <w:tcPr>
            <w:tcW w:w="1710" w:type="dxa"/>
          </w:tcPr>
          <w:p w14:paraId="349A2FA5" w14:textId="77777777" w:rsidR="007C1EB4" w:rsidRPr="007E0EE4" w:rsidRDefault="007C1EB4" w:rsidP="00CA784B">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c>
          <w:tcPr>
            <w:tcW w:w="1800" w:type="dxa"/>
          </w:tcPr>
          <w:p w14:paraId="7614E90A" w14:textId="77777777" w:rsidR="007C1EB4" w:rsidRPr="007E0EE4" w:rsidRDefault="007C1EB4" w:rsidP="00CA784B">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r>
      <w:tr w:rsidR="003C6400" w:rsidRPr="000A788D" w14:paraId="1CF42CAB" w14:textId="77777777" w:rsidTr="00E84639">
        <w:trPr>
          <w:trHeight w:val="4976"/>
          <w:jc w:val="center"/>
        </w:trPr>
        <w:tc>
          <w:tcPr>
            <w:tcW w:w="535" w:type="dxa"/>
            <w:vAlign w:val="center"/>
          </w:tcPr>
          <w:p w14:paraId="04325ED3" w14:textId="77777777" w:rsidR="003C6400" w:rsidRPr="004E60B0" w:rsidRDefault="003C6400" w:rsidP="00CA784B">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1B6C8146" w14:textId="4ACA8D09" w:rsidR="003C6400" w:rsidRPr="00CA784B" w:rsidRDefault="003C6400" w:rsidP="00CA784B">
            <w:pPr>
              <w:widowControl/>
              <w:wordWrap/>
              <w:adjustRightInd/>
              <w:spacing w:line="240" w:lineRule="auto"/>
              <w:jc w:val="left"/>
              <w:textAlignment w:val="auto"/>
              <w:rPr>
                <w:rFonts w:ascii="Cambria" w:hAnsi="Cambria" w:cs="Calibri"/>
                <w:b/>
                <w:bCs/>
                <w:color w:val="FF0000"/>
                <w:sz w:val="16"/>
                <w:szCs w:val="16"/>
              </w:rPr>
            </w:pPr>
            <w:r>
              <w:rPr>
                <w:rFonts w:ascii="Cambria" w:hAnsi="Cambria" w:cs="Calibri"/>
                <w:b/>
                <w:bCs/>
                <w:color w:val="FF0000"/>
                <w:sz w:val="16"/>
                <w:szCs w:val="16"/>
              </w:rPr>
              <w:t>New Item</w:t>
            </w:r>
          </w:p>
        </w:tc>
        <w:tc>
          <w:tcPr>
            <w:tcW w:w="1350" w:type="dxa"/>
            <w:vAlign w:val="center"/>
          </w:tcPr>
          <w:p w14:paraId="2CA81761" w14:textId="77777777" w:rsidR="003C6400" w:rsidRPr="003D372C" w:rsidRDefault="003C6400" w:rsidP="00CA784B">
            <w:pPr>
              <w:widowControl/>
              <w:wordWrap/>
              <w:adjustRightInd/>
              <w:spacing w:line="240" w:lineRule="auto"/>
              <w:jc w:val="left"/>
              <w:textAlignment w:val="auto"/>
              <w:rPr>
                <w:rFonts w:ascii="Cambria" w:hAnsi="Cambria" w:cs="Calibri"/>
                <w:color w:val="000000"/>
                <w:sz w:val="16"/>
                <w:szCs w:val="16"/>
              </w:rPr>
            </w:pPr>
          </w:p>
        </w:tc>
        <w:tc>
          <w:tcPr>
            <w:tcW w:w="2070" w:type="dxa"/>
            <w:vAlign w:val="center"/>
          </w:tcPr>
          <w:p w14:paraId="4795C096" w14:textId="77777777" w:rsidR="003C6400" w:rsidRPr="00C41409" w:rsidRDefault="003C6400"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570A229B" w14:textId="77777777" w:rsidR="003C6400" w:rsidRDefault="003C6400"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530" w:type="dxa"/>
          </w:tcPr>
          <w:p w14:paraId="3ADE69E1" w14:textId="77777777" w:rsidR="003C6400" w:rsidRPr="00D3387E" w:rsidRDefault="003C6400" w:rsidP="00CA784B">
            <w:pPr>
              <w:widowControl/>
              <w:wordWrap/>
              <w:adjustRightInd/>
              <w:spacing w:line="240" w:lineRule="auto"/>
              <w:jc w:val="left"/>
              <w:textAlignment w:val="auto"/>
              <w:rPr>
                <w:rFonts w:asciiTheme="minorHAnsi" w:eastAsia="Calibri" w:hAnsiTheme="minorHAnsi" w:cstheme="minorBidi"/>
                <w:b/>
                <w:bCs/>
                <w:color w:val="002060"/>
                <w:sz w:val="24"/>
                <w:szCs w:val="24"/>
                <w:lang w:eastAsia="en-US"/>
              </w:rPr>
            </w:pPr>
          </w:p>
        </w:tc>
        <w:tc>
          <w:tcPr>
            <w:tcW w:w="1620" w:type="dxa"/>
          </w:tcPr>
          <w:p w14:paraId="0190A0DA" w14:textId="77777777" w:rsidR="003C6400" w:rsidRPr="007B7892" w:rsidRDefault="003C6400"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bookmarkStart w:id="0" w:name="_GoBack"/>
            <w:bookmarkEnd w:id="0"/>
          </w:p>
        </w:tc>
        <w:tc>
          <w:tcPr>
            <w:tcW w:w="1350" w:type="dxa"/>
          </w:tcPr>
          <w:p w14:paraId="247782F2" w14:textId="77777777" w:rsidR="003C6400" w:rsidRPr="007B7892" w:rsidRDefault="003C6400" w:rsidP="00CA784B">
            <w:pPr>
              <w:widowControl/>
              <w:wordWrap/>
              <w:adjustRightInd/>
              <w:spacing w:line="240" w:lineRule="auto"/>
              <w:jc w:val="left"/>
              <w:textAlignment w:val="auto"/>
              <w:rPr>
                <w:rFonts w:asciiTheme="minorHAnsi" w:eastAsia="Calibri" w:hAnsiTheme="minorHAnsi" w:cstheme="minorBidi"/>
                <w:b/>
                <w:bCs/>
                <w:color w:val="00B050"/>
                <w:sz w:val="20"/>
                <w:szCs w:val="20"/>
                <w:lang w:eastAsia="en-US"/>
              </w:rPr>
            </w:pPr>
          </w:p>
        </w:tc>
        <w:tc>
          <w:tcPr>
            <w:tcW w:w="1710" w:type="dxa"/>
          </w:tcPr>
          <w:p w14:paraId="151F3659" w14:textId="77777777" w:rsidR="003C6400" w:rsidRDefault="003C6400"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17E736CA" w14:textId="110F5AE8" w:rsidR="003C6400" w:rsidRPr="003C6400" w:rsidRDefault="003C6400"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Pr>
                <w:rFonts w:asciiTheme="minorHAnsi" w:eastAsia="Calibri" w:hAnsiTheme="minorHAnsi" w:cstheme="minorBidi"/>
                <w:b/>
                <w:bCs/>
                <w:color w:val="0000FF"/>
                <w:sz w:val="20"/>
                <w:szCs w:val="20"/>
                <w:lang w:eastAsia="en-US"/>
              </w:rPr>
              <w:t xml:space="preserve">For MA comments refer to </w:t>
            </w:r>
            <w:r w:rsidRPr="003C6400">
              <w:rPr>
                <w:rFonts w:asciiTheme="minorHAnsi" w:eastAsia="Calibri" w:hAnsiTheme="minorHAnsi" w:cstheme="minorBidi"/>
                <w:b/>
                <w:bCs/>
                <w:color w:val="FF0000"/>
                <w:sz w:val="20"/>
                <w:szCs w:val="20"/>
                <w:lang w:eastAsia="en-US"/>
              </w:rPr>
              <w:t xml:space="preserve">Attachment#1 </w:t>
            </w:r>
            <w:r>
              <w:rPr>
                <w:rFonts w:asciiTheme="minorHAnsi" w:eastAsia="Calibri" w:hAnsiTheme="minorHAnsi" w:cstheme="minorBidi"/>
                <w:b/>
                <w:bCs/>
                <w:color w:val="0000FF"/>
                <w:sz w:val="20"/>
                <w:szCs w:val="20"/>
                <w:lang w:eastAsia="en-US"/>
              </w:rPr>
              <w:t>of this TCL.</w:t>
            </w:r>
          </w:p>
        </w:tc>
        <w:tc>
          <w:tcPr>
            <w:tcW w:w="1800" w:type="dxa"/>
          </w:tcPr>
          <w:p w14:paraId="1C2D9D31" w14:textId="77777777" w:rsidR="003C6400" w:rsidRPr="007E0EE4" w:rsidRDefault="003C6400" w:rsidP="00CA784B">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r>
      <w:tr w:rsidR="00EB2A6B" w:rsidRPr="000A788D" w14:paraId="72FD7BC3" w14:textId="1B3D242A" w:rsidTr="00BC5307">
        <w:trPr>
          <w:jc w:val="center"/>
        </w:trPr>
        <w:tc>
          <w:tcPr>
            <w:tcW w:w="14665" w:type="dxa"/>
            <w:gridSpan w:val="10"/>
            <w:shd w:val="clear" w:color="auto" w:fill="D9D9D9" w:themeFill="background1" w:themeFillShade="D9"/>
            <w:vAlign w:val="center"/>
          </w:tcPr>
          <w:p w14:paraId="13A118BB" w14:textId="78EFF811" w:rsidR="00EB2A6B" w:rsidRPr="00855404" w:rsidRDefault="00EB2A6B" w:rsidP="00CA784B">
            <w:pPr>
              <w:pStyle w:val="ListParagraph"/>
              <w:widowControl/>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lastRenderedPageBreak/>
              <w:t>PIPING &amp; MATERIAL</w:t>
            </w:r>
          </w:p>
        </w:tc>
      </w:tr>
      <w:tr w:rsidR="00A901BF" w:rsidRPr="000A788D" w14:paraId="37850016" w14:textId="263E7DA0" w:rsidTr="002C0104">
        <w:trPr>
          <w:trHeight w:val="782"/>
          <w:jc w:val="center"/>
        </w:trPr>
        <w:tc>
          <w:tcPr>
            <w:tcW w:w="535" w:type="dxa"/>
            <w:vAlign w:val="center"/>
          </w:tcPr>
          <w:p w14:paraId="0181DB4F" w14:textId="77777777" w:rsidR="007C1EB4" w:rsidRPr="004E60B0" w:rsidRDefault="007C1EB4" w:rsidP="00CA78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6DC715BA" w14:textId="77777777" w:rsidR="007C1EB4" w:rsidRPr="00C86EA7" w:rsidRDefault="007C1EB4" w:rsidP="00CA784B">
            <w:pPr>
              <w:widowControl/>
              <w:wordWrap/>
              <w:adjustRightInd/>
              <w:spacing w:line="240" w:lineRule="auto"/>
              <w:jc w:val="left"/>
              <w:textAlignment w:val="auto"/>
              <w:rPr>
                <w:rFonts w:ascii="Cambria" w:hAnsi="Cambria" w:cs="Calibri"/>
                <w:b/>
                <w:bCs/>
                <w:color w:val="000000"/>
                <w:sz w:val="16"/>
                <w:szCs w:val="16"/>
              </w:rPr>
            </w:pPr>
            <w:r w:rsidRPr="00C86EA7">
              <w:rPr>
                <w:rFonts w:ascii="Cambria" w:hAnsi="Cambria" w:cs="Calibri"/>
                <w:b/>
                <w:bCs/>
                <w:color w:val="000000"/>
                <w:sz w:val="16"/>
                <w:szCs w:val="16"/>
              </w:rPr>
              <w:t>Compressor Tags</w:t>
            </w:r>
          </w:p>
        </w:tc>
        <w:tc>
          <w:tcPr>
            <w:tcW w:w="1350" w:type="dxa"/>
            <w:vAlign w:val="center"/>
          </w:tcPr>
          <w:p w14:paraId="09996AF9" w14:textId="77777777" w:rsidR="007C1EB4" w:rsidRPr="00C86EA7" w:rsidRDefault="007C1EB4" w:rsidP="00CA784B">
            <w:pPr>
              <w:widowControl/>
              <w:wordWrap/>
              <w:adjustRightInd/>
              <w:spacing w:line="240" w:lineRule="auto"/>
              <w:jc w:val="left"/>
              <w:textAlignment w:val="auto"/>
              <w:rPr>
                <w:rFonts w:ascii="Cambria" w:hAnsi="Cambria" w:cs="Calibri"/>
                <w:color w:val="000000"/>
                <w:sz w:val="16"/>
                <w:szCs w:val="16"/>
              </w:rPr>
            </w:pPr>
            <w:r w:rsidRPr="00C86EA7">
              <w:rPr>
                <w:rFonts w:ascii="Cambria" w:hAnsi="Cambria" w:cs="Calibri"/>
                <w:color w:val="000000"/>
                <w:sz w:val="16"/>
                <w:szCs w:val="16"/>
              </w:rPr>
              <w:t>Tag of Compressor in all vendor documents (e.g. G.A. Drawing) to be modified according to Project tags (C-2101 &amp; C-2102).</w:t>
            </w:r>
          </w:p>
        </w:tc>
        <w:tc>
          <w:tcPr>
            <w:tcW w:w="2070" w:type="dxa"/>
            <w:vAlign w:val="center"/>
          </w:tcPr>
          <w:p w14:paraId="5DA98EC6"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tcPr>
          <w:p w14:paraId="4CD7243C"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7495F79F"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38498932"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78211582"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28430DF8"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2F7BB2BE"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05357162"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466625BC"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0D8B5EF0" w14:textId="57C2897E" w:rsidTr="002C0104">
        <w:trPr>
          <w:trHeight w:val="1501"/>
          <w:jc w:val="center"/>
        </w:trPr>
        <w:tc>
          <w:tcPr>
            <w:tcW w:w="535" w:type="dxa"/>
            <w:vAlign w:val="center"/>
          </w:tcPr>
          <w:p w14:paraId="04611666" w14:textId="77777777" w:rsidR="007C1EB4" w:rsidRPr="004E60B0" w:rsidRDefault="007C1EB4" w:rsidP="00CA78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1BA508B2" w14:textId="77777777" w:rsidR="007C1EB4" w:rsidRPr="00C86EA7" w:rsidRDefault="007C1EB4" w:rsidP="00CA784B">
            <w:pPr>
              <w:widowControl/>
              <w:wordWrap/>
              <w:adjustRightInd/>
              <w:spacing w:line="240" w:lineRule="auto"/>
              <w:jc w:val="left"/>
              <w:textAlignment w:val="auto"/>
              <w:rPr>
                <w:rFonts w:ascii="Cambria" w:hAnsi="Cambria" w:cs="Calibri"/>
                <w:b/>
                <w:bCs/>
                <w:color w:val="000000"/>
                <w:sz w:val="16"/>
                <w:szCs w:val="16"/>
              </w:rPr>
            </w:pPr>
            <w:r w:rsidRPr="00C86EA7">
              <w:rPr>
                <w:rFonts w:ascii="Cambria" w:hAnsi="Cambria" w:cs="Calibri"/>
                <w:b/>
                <w:bCs/>
                <w:color w:val="000000"/>
                <w:sz w:val="16"/>
                <w:szCs w:val="16"/>
              </w:rPr>
              <w:t>Compressor Stages Arrangement</w:t>
            </w:r>
          </w:p>
        </w:tc>
        <w:tc>
          <w:tcPr>
            <w:tcW w:w="1350" w:type="dxa"/>
            <w:vAlign w:val="center"/>
          </w:tcPr>
          <w:p w14:paraId="254B4CA3" w14:textId="77777777" w:rsidR="007C1EB4" w:rsidRPr="00C86EA7" w:rsidRDefault="007C1EB4" w:rsidP="00CA784B">
            <w:pPr>
              <w:widowControl/>
              <w:wordWrap/>
              <w:adjustRightInd/>
              <w:spacing w:line="240" w:lineRule="auto"/>
              <w:jc w:val="left"/>
              <w:textAlignment w:val="auto"/>
              <w:rPr>
                <w:rFonts w:ascii="Cambria" w:hAnsi="Cambria" w:cs="Calibri"/>
                <w:color w:val="000000"/>
                <w:sz w:val="16"/>
                <w:szCs w:val="16"/>
              </w:rPr>
            </w:pPr>
            <w:r w:rsidRPr="00C86EA7">
              <w:rPr>
                <w:rFonts w:ascii="Cambria" w:hAnsi="Cambria" w:cs="Calibri"/>
                <w:color w:val="000000"/>
                <w:sz w:val="16"/>
                <w:szCs w:val="16"/>
              </w:rPr>
              <w:t xml:space="preserve">Due to arrangement of Suction Drums &amp; Air Coolers in scope of Client, Location of 1st Stage of Compressor shall be in Left side of Compressor Package in Compressor G.A. Drawing in Plan View and 2nd Stage of </w:t>
            </w:r>
            <w:r w:rsidRPr="00C86EA7">
              <w:rPr>
                <w:rFonts w:ascii="Cambria" w:hAnsi="Cambria" w:cs="Calibri"/>
                <w:color w:val="000000"/>
                <w:sz w:val="16"/>
                <w:szCs w:val="16"/>
              </w:rPr>
              <w:lastRenderedPageBreak/>
              <w:t>Compressor in Right side.</w:t>
            </w:r>
          </w:p>
        </w:tc>
        <w:tc>
          <w:tcPr>
            <w:tcW w:w="2070" w:type="dxa"/>
            <w:vAlign w:val="center"/>
          </w:tcPr>
          <w:p w14:paraId="54C7D6FD" w14:textId="77777777" w:rsidR="007C1EB4" w:rsidRPr="008E3A78"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7B7892">
              <w:rPr>
                <w:rFonts w:asciiTheme="minorHAnsi" w:eastAsia="Calibri" w:hAnsiTheme="minorHAnsi" w:cstheme="minorBidi"/>
                <w:b/>
                <w:bCs/>
                <w:color w:val="0000FF"/>
                <w:sz w:val="20"/>
                <w:szCs w:val="20"/>
                <w:lang w:eastAsia="en-US"/>
              </w:rPr>
              <w:lastRenderedPageBreak/>
              <w:t>This GAD is preliminary and will be revised after PO. Could be discussed at the meeting.</w:t>
            </w:r>
          </w:p>
        </w:tc>
        <w:tc>
          <w:tcPr>
            <w:tcW w:w="1440" w:type="dxa"/>
          </w:tcPr>
          <w:p w14:paraId="118F9695"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Vendor would be requested to revise GAD in this regard after P.O; vendor is to modify the arrangement free of charge.</w:t>
            </w:r>
          </w:p>
        </w:tc>
        <w:tc>
          <w:tcPr>
            <w:tcW w:w="1530" w:type="dxa"/>
            <w:shd w:val="clear" w:color="auto" w:fill="auto"/>
          </w:tcPr>
          <w:p w14:paraId="4C909078"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Vendor confirms to follow this requirement</w:t>
            </w:r>
          </w:p>
          <w:p w14:paraId="61032A3A"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177DCB8"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7E5B5D06"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120CBBC0"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5D0698BB"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5D218BB3"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60835D99" w14:textId="6AF94591" w:rsidTr="002C0104">
        <w:trPr>
          <w:trHeight w:val="1172"/>
          <w:jc w:val="center"/>
        </w:trPr>
        <w:tc>
          <w:tcPr>
            <w:tcW w:w="535" w:type="dxa"/>
            <w:vAlign w:val="center"/>
          </w:tcPr>
          <w:p w14:paraId="36C5DAC8" w14:textId="77777777" w:rsidR="007C1EB4" w:rsidRPr="004E60B0" w:rsidRDefault="007C1EB4" w:rsidP="00CA78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5F66E9F8" w14:textId="77777777" w:rsidR="007C1EB4" w:rsidRPr="00C86EA7" w:rsidRDefault="007C1EB4" w:rsidP="00CA784B">
            <w:pPr>
              <w:widowControl/>
              <w:wordWrap/>
              <w:adjustRightInd/>
              <w:spacing w:line="240" w:lineRule="auto"/>
              <w:jc w:val="left"/>
              <w:textAlignment w:val="auto"/>
              <w:rPr>
                <w:rFonts w:ascii="Cambria" w:hAnsi="Cambria" w:cs="Calibri"/>
                <w:b/>
                <w:bCs/>
                <w:color w:val="000000"/>
                <w:sz w:val="16"/>
                <w:szCs w:val="16"/>
              </w:rPr>
            </w:pPr>
            <w:r w:rsidRPr="00C86EA7">
              <w:rPr>
                <w:rFonts w:ascii="Cambria" w:hAnsi="Cambria" w:cs="Calibri"/>
                <w:b/>
                <w:bCs/>
                <w:color w:val="000000"/>
                <w:sz w:val="16"/>
                <w:szCs w:val="16"/>
              </w:rPr>
              <w:t>Compressor Skids Arrangement</w:t>
            </w:r>
          </w:p>
        </w:tc>
        <w:tc>
          <w:tcPr>
            <w:tcW w:w="1350" w:type="dxa"/>
            <w:vAlign w:val="center"/>
          </w:tcPr>
          <w:p w14:paraId="0A2ABB98" w14:textId="77777777" w:rsidR="007C1EB4" w:rsidRPr="00C86EA7" w:rsidRDefault="007C1EB4" w:rsidP="00CA784B">
            <w:pPr>
              <w:widowControl/>
              <w:wordWrap/>
              <w:adjustRightInd/>
              <w:spacing w:line="240" w:lineRule="auto"/>
              <w:jc w:val="left"/>
              <w:textAlignment w:val="auto"/>
              <w:rPr>
                <w:rFonts w:ascii="Cambria" w:hAnsi="Cambria" w:cs="Calibri"/>
                <w:color w:val="000000"/>
                <w:sz w:val="16"/>
                <w:szCs w:val="16"/>
              </w:rPr>
            </w:pPr>
            <w:r w:rsidRPr="00C86EA7">
              <w:rPr>
                <w:rFonts w:ascii="Cambria" w:hAnsi="Cambria" w:cs="Calibri"/>
                <w:color w:val="000000"/>
                <w:sz w:val="16"/>
                <w:szCs w:val="16"/>
              </w:rPr>
              <w:t>Location of Oil Cooler in page 3 of G.A. Drawing is not ok and shall be in back, left or right side of Compressor.</w:t>
            </w:r>
          </w:p>
        </w:tc>
        <w:tc>
          <w:tcPr>
            <w:tcW w:w="2070" w:type="dxa"/>
            <w:vAlign w:val="center"/>
          </w:tcPr>
          <w:p w14:paraId="246B6A4C"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This GAD is preliminary and will be revised after PO. Could be discussed at the meeting.</w:t>
            </w:r>
          </w:p>
        </w:tc>
        <w:tc>
          <w:tcPr>
            <w:tcW w:w="1440" w:type="dxa"/>
          </w:tcPr>
          <w:p w14:paraId="47D9A24D"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Vendor would be requested to revise GAD in this regard after P.O; vendor is to modify the arrangement free of charge.</w:t>
            </w:r>
          </w:p>
        </w:tc>
        <w:tc>
          <w:tcPr>
            <w:tcW w:w="1530" w:type="dxa"/>
            <w:shd w:val="clear" w:color="auto" w:fill="auto"/>
          </w:tcPr>
          <w:p w14:paraId="033442C3"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Vendor confirms to follow this requirement</w:t>
            </w:r>
          </w:p>
          <w:p w14:paraId="06F1DDB4"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07D2F1FA"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4299B50A"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1DC3182E"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5EDE266C"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77EEA8F5"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6C2565C3" w14:textId="19D4C4C1" w:rsidTr="002C0104">
        <w:trPr>
          <w:trHeight w:val="719"/>
          <w:jc w:val="center"/>
        </w:trPr>
        <w:tc>
          <w:tcPr>
            <w:tcW w:w="535" w:type="dxa"/>
            <w:vAlign w:val="center"/>
          </w:tcPr>
          <w:p w14:paraId="2AAA9BF6" w14:textId="77777777" w:rsidR="007C1EB4" w:rsidRPr="004E60B0" w:rsidRDefault="007C1EB4" w:rsidP="00CA78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6E2DFCFD" w14:textId="77777777" w:rsidR="007C1EB4" w:rsidRPr="00C86EA7" w:rsidRDefault="007C1EB4" w:rsidP="00CA784B">
            <w:pPr>
              <w:widowControl/>
              <w:wordWrap/>
              <w:adjustRightInd/>
              <w:spacing w:line="240" w:lineRule="auto"/>
              <w:jc w:val="left"/>
              <w:textAlignment w:val="auto"/>
              <w:rPr>
                <w:rFonts w:ascii="Cambria" w:hAnsi="Cambria" w:cs="Calibri"/>
                <w:b/>
                <w:bCs/>
                <w:color w:val="000000"/>
                <w:sz w:val="16"/>
                <w:szCs w:val="16"/>
              </w:rPr>
            </w:pPr>
            <w:r w:rsidRPr="00C86EA7">
              <w:rPr>
                <w:rFonts w:ascii="Cambria" w:hAnsi="Cambria" w:cs="Calibri"/>
                <w:b/>
                <w:bCs/>
                <w:color w:val="000000"/>
                <w:sz w:val="16"/>
                <w:szCs w:val="16"/>
              </w:rPr>
              <w:t>Compressor Package Exclusions</w:t>
            </w:r>
          </w:p>
        </w:tc>
        <w:tc>
          <w:tcPr>
            <w:tcW w:w="1350" w:type="dxa"/>
            <w:vAlign w:val="center"/>
          </w:tcPr>
          <w:p w14:paraId="754F60D4" w14:textId="77777777" w:rsidR="007C1EB4" w:rsidRPr="00C86EA7" w:rsidRDefault="007C1EB4" w:rsidP="00CA784B">
            <w:pPr>
              <w:widowControl/>
              <w:wordWrap/>
              <w:adjustRightInd/>
              <w:spacing w:line="240" w:lineRule="auto"/>
              <w:jc w:val="left"/>
              <w:textAlignment w:val="auto"/>
              <w:rPr>
                <w:rFonts w:ascii="Cambria" w:hAnsi="Cambria" w:cs="Calibri"/>
                <w:color w:val="000000"/>
                <w:sz w:val="16"/>
                <w:szCs w:val="16"/>
              </w:rPr>
            </w:pPr>
            <w:r w:rsidRPr="00C86EA7">
              <w:rPr>
                <w:rFonts w:ascii="Cambria" w:hAnsi="Cambria" w:cs="Calibri"/>
                <w:color w:val="000000"/>
                <w:sz w:val="16"/>
                <w:szCs w:val="16"/>
              </w:rPr>
              <w:t xml:space="preserve">In Technical Proposal document in page 36, Item 2 of “Exclusions” is by vendor. Piping between all Compressors </w:t>
            </w:r>
            <w:r w:rsidRPr="00C86EA7">
              <w:rPr>
                <w:rFonts w:ascii="Cambria" w:hAnsi="Cambria" w:cs="Calibri"/>
                <w:color w:val="000000"/>
                <w:sz w:val="16"/>
                <w:szCs w:val="16"/>
              </w:rPr>
              <w:lastRenderedPageBreak/>
              <w:t>skids are in scope of work of Compressor vendor.</w:t>
            </w:r>
          </w:p>
        </w:tc>
        <w:tc>
          <w:tcPr>
            <w:tcW w:w="2070" w:type="dxa"/>
            <w:vAlign w:val="center"/>
          </w:tcPr>
          <w:p w14:paraId="0142AD04"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lastRenderedPageBreak/>
              <w:t>Confirmed. Will be revised.</w:t>
            </w:r>
          </w:p>
        </w:tc>
        <w:tc>
          <w:tcPr>
            <w:tcW w:w="1440" w:type="dxa"/>
          </w:tcPr>
          <w:p w14:paraId="75F419A3"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30888258"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7FFD4035"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31953414"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43FBC2CD"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2C6CFCA7"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1E31F125"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128CDC6F"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11B65DAC" w14:textId="40F14A44" w:rsidTr="002C0104">
        <w:trPr>
          <w:trHeight w:val="701"/>
          <w:jc w:val="center"/>
        </w:trPr>
        <w:tc>
          <w:tcPr>
            <w:tcW w:w="535" w:type="dxa"/>
            <w:vAlign w:val="center"/>
          </w:tcPr>
          <w:p w14:paraId="71BDD489" w14:textId="77777777" w:rsidR="007C1EB4" w:rsidRPr="004E60B0" w:rsidRDefault="007C1EB4" w:rsidP="00CA78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1A8F7EC9" w14:textId="77777777" w:rsidR="007C1EB4" w:rsidRPr="00C86EA7" w:rsidRDefault="007C1EB4" w:rsidP="00CA784B">
            <w:pPr>
              <w:widowControl/>
              <w:wordWrap/>
              <w:adjustRightInd/>
              <w:spacing w:line="240" w:lineRule="auto"/>
              <w:jc w:val="left"/>
              <w:textAlignment w:val="auto"/>
              <w:rPr>
                <w:rFonts w:ascii="Cambria" w:hAnsi="Cambria" w:cs="Calibri"/>
                <w:b/>
                <w:bCs/>
                <w:color w:val="000000"/>
                <w:sz w:val="16"/>
                <w:szCs w:val="16"/>
              </w:rPr>
            </w:pPr>
            <w:r w:rsidRPr="00C86EA7">
              <w:rPr>
                <w:rFonts w:ascii="Cambria" w:hAnsi="Cambria" w:cs="Calibri"/>
                <w:b/>
                <w:bCs/>
                <w:color w:val="000000"/>
                <w:sz w:val="16"/>
                <w:szCs w:val="16"/>
              </w:rPr>
              <w:t>Compressor Data Sheet</w:t>
            </w:r>
          </w:p>
        </w:tc>
        <w:tc>
          <w:tcPr>
            <w:tcW w:w="1350" w:type="dxa"/>
            <w:vAlign w:val="center"/>
          </w:tcPr>
          <w:p w14:paraId="0DFFB7F8" w14:textId="77777777" w:rsidR="007C1EB4" w:rsidRPr="00C86EA7" w:rsidRDefault="007C1EB4" w:rsidP="00CA784B">
            <w:pPr>
              <w:widowControl/>
              <w:wordWrap/>
              <w:adjustRightInd/>
              <w:spacing w:line="240" w:lineRule="auto"/>
              <w:jc w:val="left"/>
              <w:textAlignment w:val="auto"/>
              <w:rPr>
                <w:rFonts w:ascii="Cambria" w:hAnsi="Cambria" w:cs="Calibri"/>
                <w:color w:val="000000"/>
                <w:sz w:val="16"/>
                <w:szCs w:val="16"/>
              </w:rPr>
            </w:pPr>
            <w:r w:rsidRPr="00C86EA7">
              <w:rPr>
                <w:rFonts w:ascii="Cambria" w:hAnsi="Cambria" w:cs="Calibri"/>
                <w:color w:val="000000"/>
                <w:sz w:val="16"/>
                <w:szCs w:val="16"/>
              </w:rPr>
              <w:t>In page 21 of vendor Data Sheet, According to Project P&amp;ID, size of Discharge line of 2nd Stage is 6".</w:t>
            </w:r>
          </w:p>
        </w:tc>
        <w:tc>
          <w:tcPr>
            <w:tcW w:w="2070" w:type="dxa"/>
            <w:vAlign w:val="center"/>
          </w:tcPr>
          <w:p w14:paraId="26415B7E"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FF0000"/>
                <w:sz w:val="20"/>
                <w:szCs w:val="20"/>
                <w:lang w:eastAsia="en-US"/>
              </w:rPr>
            </w:pPr>
            <w:r w:rsidRPr="007B7892">
              <w:rPr>
                <w:rFonts w:asciiTheme="minorHAnsi" w:eastAsia="Calibri" w:hAnsiTheme="minorHAnsi" w:cstheme="minorBidi"/>
                <w:b/>
                <w:bCs/>
                <w:color w:val="0000FF"/>
                <w:sz w:val="20"/>
                <w:szCs w:val="20"/>
                <w:lang w:eastAsia="en-US"/>
              </w:rPr>
              <w:t>Size of interconnecting between the stages of compressors will be selected by the vendor to reach the client’s required discharge capacity and pressure</w:t>
            </w:r>
            <w:r w:rsidRPr="007B7892">
              <w:rPr>
                <w:rFonts w:asciiTheme="minorHAnsi" w:eastAsia="Calibri" w:hAnsiTheme="minorHAnsi" w:cstheme="minorBidi"/>
                <w:b/>
                <w:bCs/>
                <w:color w:val="002060"/>
                <w:sz w:val="20"/>
                <w:szCs w:val="20"/>
                <w:lang w:eastAsia="en-US"/>
              </w:rPr>
              <w:t>.</w:t>
            </w:r>
          </w:p>
        </w:tc>
        <w:tc>
          <w:tcPr>
            <w:tcW w:w="1440" w:type="dxa"/>
          </w:tcPr>
          <w:p w14:paraId="345FC5AB"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592F033E"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7B9C3E5B"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34112B49"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093EC703"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03BAF889" w14:textId="77777777" w:rsidR="007C1EB4" w:rsidRDefault="007C1EB4" w:rsidP="00CA784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3074E5A3" w14:textId="36DD4D7A" w:rsidTr="002C0104">
        <w:trPr>
          <w:trHeight w:val="620"/>
          <w:jc w:val="center"/>
        </w:trPr>
        <w:tc>
          <w:tcPr>
            <w:tcW w:w="535" w:type="dxa"/>
            <w:vAlign w:val="center"/>
          </w:tcPr>
          <w:p w14:paraId="1C345445" w14:textId="77777777" w:rsidR="007C1EB4" w:rsidRPr="004E60B0" w:rsidRDefault="007C1EB4" w:rsidP="00CA78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1E91AB2B" w14:textId="77777777" w:rsidR="007C1EB4" w:rsidRPr="00C86EA7" w:rsidRDefault="007C1EB4" w:rsidP="00CA784B">
            <w:pPr>
              <w:widowControl/>
              <w:wordWrap/>
              <w:adjustRightInd/>
              <w:spacing w:line="240" w:lineRule="auto"/>
              <w:jc w:val="left"/>
              <w:textAlignment w:val="auto"/>
              <w:rPr>
                <w:rFonts w:ascii="Cambria" w:hAnsi="Cambria" w:cs="Calibri"/>
                <w:b/>
                <w:bCs/>
                <w:color w:val="000000"/>
                <w:sz w:val="16"/>
                <w:szCs w:val="16"/>
              </w:rPr>
            </w:pPr>
            <w:r w:rsidRPr="00C86EA7">
              <w:rPr>
                <w:rFonts w:ascii="Cambria" w:hAnsi="Cambria" w:cs="Calibri"/>
                <w:b/>
                <w:bCs/>
                <w:color w:val="000000"/>
                <w:sz w:val="16"/>
                <w:szCs w:val="16"/>
              </w:rPr>
              <w:t>Compressor Material</w:t>
            </w:r>
          </w:p>
        </w:tc>
        <w:tc>
          <w:tcPr>
            <w:tcW w:w="1350" w:type="dxa"/>
            <w:vAlign w:val="center"/>
          </w:tcPr>
          <w:p w14:paraId="55604AC4" w14:textId="77777777" w:rsidR="007C1EB4" w:rsidRPr="00C86EA7" w:rsidRDefault="007C1EB4" w:rsidP="00CA784B">
            <w:pPr>
              <w:widowControl/>
              <w:wordWrap/>
              <w:adjustRightInd/>
              <w:spacing w:line="240" w:lineRule="auto"/>
              <w:jc w:val="left"/>
              <w:textAlignment w:val="auto"/>
              <w:rPr>
                <w:rFonts w:ascii="Cambria" w:hAnsi="Cambria" w:cs="Calibri"/>
                <w:color w:val="000000"/>
                <w:sz w:val="16"/>
                <w:szCs w:val="16"/>
              </w:rPr>
            </w:pPr>
            <w:r w:rsidRPr="00C86EA7">
              <w:rPr>
                <w:rFonts w:ascii="Cambria" w:hAnsi="Cambria" w:cs="Calibri"/>
                <w:color w:val="000000"/>
                <w:sz w:val="16"/>
                <w:szCs w:val="16"/>
              </w:rPr>
              <w:t xml:space="preserve">Material of CYLINDER shall be C.S and material for PISTON shall be S.S.  </w:t>
            </w:r>
          </w:p>
        </w:tc>
        <w:tc>
          <w:tcPr>
            <w:tcW w:w="2070" w:type="dxa"/>
            <w:vAlign w:val="center"/>
          </w:tcPr>
          <w:p w14:paraId="6A21193E"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Material of cylinder is EN-GJS-400 which is cast iron and LMF guarantee it.</w:t>
            </w:r>
          </w:p>
          <w:p w14:paraId="12D249C6"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Material of piston is X5CrNi18-10 which is SS.</w:t>
            </w:r>
          </w:p>
        </w:tc>
        <w:tc>
          <w:tcPr>
            <w:tcW w:w="1440" w:type="dxa"/>
          </w:tcPr>
          <w:p w14:paraId="2864FA23"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Vendor shall follow previous comment</w:t>
            </w:r>
          </w:p>
        </w:tc>
        <w:tc>
          <w:tcPr>
            <w:tcW w:w="1530" w:type="dxa"/>
            <w:shd w:val="clear" w:color="auto" w:fill="auto"/>
          </w:tcPr>
          <w:p w14:paraId="44DCD5F3"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Vendor confirms to follow this requirement</w:t>
            </w:r>
          </w:p>
          <w:p w14:paraId="67089ED2"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0C1CC6F"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35CC989D" w14:textId="77777777" w:rsidR="007C1EB4" w:rsidRPr="007B7892" w:rsidRDefault="007C1EB4" w:rsidP="00CA784B">
            <w:pPr>
              <w:widowControl/>
              <w:wordWrap/>
              <w:adjustRightInd/>
              <w:spacing w:line="240" w:lineRule="auto"/>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Shall be reflected in TAPCO / LMF</w:t>
            </w:r>
          </w:p>
          <w:p w14:paraId="05079428"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Data sheet.</w:t>
            </w:r>
          </w:p>
        </w:tc>
        <w:tc>
          <w:tcPr>
            <w:tcW w:w="1350" w:type="dxa"/>
            <w:shd w:val="clear" w:color="auto" w:fill="auto"/>
          </w:tcPr>
          <w:p w14:paraId="1AD995DF" w14:textId="7B32F9F0"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B050"/>
                <w:sz w:val="20"/>
                <w:szCs w:val="20"/>
                <w:lang w:eastAsia="en-US"/>
              </w:rPr>
            </w:pPr>
            <w:r w:rsidRPr="007B7892">
              <w:rPr>
                <w:rFonts w:asciiTheme="minorHAnsi" w:eastAsia="Calibri" w:hAnsiTheme="minorHAnsi" w:cstheme="minorBidi"/>
                <w:b/>
                <w:bCs/>
                <w:color w:val="00B050"/>
                <w:sz w:val="20"/>
                <w:szCs w:val="20"/>
                <w:lang w:eastAsia="en-US"/>
              </w:rPr>
              <w:t xml:space="preserve">TAPCO: Since the fluid (Gas) consists of H2s and Co2; Carbon Steel could not be used because CS is </w:t>
            </w:r>
            <w:r w:rsidRPr="007B7892">
              <w:rPr>
                <w:rFonts w:asciiTheme="minorHAnsi" w:eastAsia="Calibri" w:hAnsiTheme="minorHAnsi" w:cstheme="minorBidi"/>
                <w:b/>
                <w:bCs/>
                <w:color w:val="00B050"/>
                <w:sz w:val="20"/>
                <w:szCs w:val="20"/>
                <w:lang w:eastAsia="en-US"/>
              </w:rPr>
              <w:lastRenderedPageBreak/>
              <w:t>not corrosion proof.</w:t>
            </w:r>
          </w:p>
          <w:p w14:paraId="4A9EDBE7" w14:textId="77777777"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B050"/>
                <w:sz w:val="20"/>
                <w:szCs w:val="20"/>
                <w:lang w:eastAsia="en-US"/>
              </w:rPr>
            </w:pPr>
            <w:r w:rsidRPr="007B7892">
              <w:rPr>
                <w:rFonts w:asciiTheme="minorHAnsi" w:eastAsia="Calibri" w:hAnsiTheme="minorHAnsi" w:cstheme="minorBidi"/>
                <w:b/>
                <w:bCs/>
                <w:color w:val="00B050"/>
                <w:sz w:val="20"/>
                <w:szCs w:val="20"/>
                <w:lang w:eastAsia="en-US"/>
              </w:rPr>
              <w:t>We only guarantee the submitted material and will not guarantee CS.</w:t>
            </w:r>
          </w:p>
          <w:p w14:paraId="0ECB8333" w14:textId="1A3CFC4A" w:rsidR="007C1EB4" w:rsidRPr="007B7892" w:rsidRDefault="007C1EB4" w:rsidP="00CA784B">
            <w:pPr>
              <w:widowControl/>
              <w:wordWrap/>
              <w:adjustRightInd/>
              <w:spacing w:line="240" w:lineRule="auto"/>
              <w:jc w:val="left"/>
              <w:textAlignment w:val="auto"/>
              <w:rPr>
                <w:rFonts w:asciiTheme="minorHAnsi" w:eastAsia="Calibri" w:hAnsiTheme="minorHAnsi" w:cstheme="minorBidi"/>
                <w:b/>
                <w:bCs/>
                <w:color w:val="00B050"/>
                <w:sz w:val="20"/>
                <w:szCs w:val="20"/>
                <w:lang w:eastAsia="en-US"/>
              </w:rPr>
            </w:pPr>
            <w:r w:rsidRPr="007B7892">
              <w:rPr>
                <w:rFonts w:asciiTheme="minorHAnsi" w:eastAsia="Calibri" w:hAnsiTheme="minorHAnsi" w:cstheme="minorBidi"/>
                <w:b/>
                <w:bCs/>
                <w:color w:val="00B050"/>
                <w:sz w:val="20"/>
                <w:szCs w:val="20"/>
                <w:lang w:eastAsia="en-US"/>
              </w:rPr>
              <w:t>The submitted Cast Iron is special which is EN-GJSA-XNiMn23-4 (ASTM A571 D2M)</w:t>
            </w:r>
          </w:p>
        </w:tc>
        <w:tc>
          <w:tcPr>
            <w:tcW w:w="1710" w:type="dxa"/>
          </w:tcPr>
          <w:p w14:paraId="7786108D" w14:textId="0485E470" w:rsidR="007C1EB4" w:rsidRPr="005424F8" w:rsidRDefault="005424F8" w:rsidP="005424F8">
            <w:pPr>
              <w:widowControl/>
              <w:wordWrap/>
              <w:adjustRightInd/>
              <w:spacing w:line="240" w:lineRule="auto"/>
              <w:textAlignment w:val="auto"/>
              <w:rPr>
                <w:rFonts w:asciiTheme="minorHAnsi" w:eastAsia="Calibri" w:hAnsiTheme="minorHAnsi" w:cstheme="minorBidi"/>
                <w:b/>
                <w:bCs/>
                <w:color w:val="0000FF"/>
                <w:sz w:val="20"/>
                <w:szCs w:val="20"/>
                <w:lang w:eastAsia="en-US"/>
              </w:rPr>
            </w:pPr>
            <w:r w:rsidRPr="005424F8">
              <w:rPr>
                <w:rFonts w:asciiTheme="minorHAnsi" w:eastAsia="Calibri" w:hAnsiTheme="minorHAnsi" w:cstheme="minorBidi"/>
                <w:b/>
                <w:bCs/>
                <w:color w:val="0000FF"/>
                <w:sz w:val="20"/>
                <w:szCs w:val="20"/>
                <w:lang w:eastAsia="en-US"/>
              </w:rPr>
              <w:lastRenderedPageBreak/>
              <w:t>M</w:t>
            </w:r>
            <w:r>
              <w:rPr>
                <w:rFonts w:asciiTheme="minorHAnsi" w:eastAsia="Calibri" w:hAnsiTheme="minorHAnsi" w:cstheme="minorBidi"/>
                <w:b/>
                <w:bCs/>
                <w:color w:val="0000FF"/>
                <w:sz w:val="20"/>
                <w:szCs w:val="20"/>
                <w:lang w:eastAsia="en-US"/>
              </w:rPr>
              <w:t xml:space="preserve">aterial selection and guarantee is in vendor scope of work and vendor shall guarantee any material deviation from </w:t>
            </w:r>
            <w:r>
              <w:rPr>
                <w:rFonts w:asciiTheme="minorHAnsi" w:eastAsia="Calibri" w:hAnsiTheme="minorHAnsi" w:cstheme="minorBidi"/>
                <w:b/>
                <w:bCs/>
                <w:color w:val="0000FF"/>
                <w:sz w:val="20"/>
                <w:szCs w:val="20"/>
                <w:lang w:eastAsia="en-US"/>
              </w:rPr>
              <w:lastRenderedPageBreak/>
              <w:t>project requirements.</w:t>
            </w:r>
          </w:p>
        </w:tc>
        <w:tc>
          <w:tcPr>
            <w:tcW w:w="1800" w:type="dxa"/>
          </w:tcPr>
          <w:p w14:paraId="62F21384" w14:textId="77777777" w:rsidR="007C1EB4" w:rsidRPr="00FF479F" w:rsidRDefault="007C1EB4" w:rsidP="00722CC2">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r>
      <w:tr w:rsidR="00A901BF" w:rsidRPr="000A788D" w14:paraId="1DCCF181" w14:textId="7BE392C1" w:rsidTr="00BC5307">
        <w:trPr>
          <w:trHeight w:val="4526"/>
          <w:jc w:val="center"/>
        </w:trPr>
        <w:tc>
          <w:tcPr>
            <w:tcW w:w="535" w:type="dxa"/>
            <w:vAlign w:val="center"/>
          </w:tcPr>
          <w:p w14:paraId="0F9A7B34" w14:textId="77777777" w:rsidR="007C1EB4" w:rsidRPr="004E60B0" w:rsidRDefault="007C1EB4" w:rsidP="0026106E">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34753D54" w14:textId="77777777" w:rsidR="007C1EB4" w:rsidRPr="00C86EA7" w:rsidRDefault="007C1EB4" w:rsidP="0026106E">
            <w:pPr>
              <w:widowControl/>
              <w:wordWrap/>
              <w:adjustRightInd/>
              <w:spacing w:line="240" w:lineRule="auto"/>
              <w:jc w:val="left"/>
              <w:textAlignment w:val="auto"/>
              <w:rPr>
                <w:rFonts w:ascii="Cambria" w:hAnsi="Cambria" w:cs="Calibri"/>
                <w:b/>
                <w:bCs/>
                <w:color w:val="000000"/>
                <w:sz w:val="16"/>
                <w:szCs w:val="16"/>
              </w:rPr>
            </w:pPr>
            <w:r w:rsidRPr="00C86EA7">
              <w:rPr>
                <w:rFonts w:ascii="Cambria" w:hAnsi="Cambria" w:cs="Calibri"/>
                <w:b/>
                <w:bCs/>
                <w:color w:val="000000"/>
                <w:sz w:val="16"/>
                <w:szCs w:val="16"/>
              </w:rPr>
              <w:t>Compressor Material</w:t>
            </w:r>
          </w:p>
        </w:tc>
        <w:tc>
          <w:tcPr>
            <w:tcW w:w="1350" w:type="dxa"/>
            <w:vAlign w:val="center"/>
          </w:tcPr>
          <w:p w14:paraId="10BE8547" w14:textId="77777777" w:rsidR="007C1EB4" w:rsidRPr="00C86EA7" w:rsidRDefault="007C1EB4" w:rsidP="0026106E">
            <w:pPr>
              <w:widowControl/>
              <w:wordWrap/>
              <w:adjustRightInd/>
              <w:spacing w:line="240" w:lineRule="auto"/>
              <w:jc w:val="left"/>
              <w:textAlignment w:val="auto"/>
              <w:rPr>
                <w:rFonts w:ascii="Cambria" w:hAnsi="Cambria" w:cs="Calibri"/>
                <w:color w:val="000000"/>
                <w:sz w:val="16"/>
                <w:szCs w:val="16"/>
              </w:rPr>
            </w:pPr>
            <w:r w:rsidRPr="00C86EA7">
              <w:rPr>
                <w:rFonts w:ascii="Cambria" w:hAnsi="Cambria" w:cs="Calibri"/>
                <w:color w:val="000000"/>
                <w:sz w:val="16"/>
                <w:szCs w:val="16"/>
              </w:rPr>
              <w:t xml:space="preserve">CYLINDER LINER shall also be </w:t>
            </w:r>
            <w:r>
              <w:rPr>
                <w:rFonts w:ascii="Cambria" w:hAnsi="Cambria" w:cs="Calibri"/>
                <w:color w:val="000000"/>
                <w:sz w:val="16"/>
                <w:szCs w:val="16"/>
              </w:rPr>
              <w:t>C</w:t>
            </w:r>
            <w:r w:rsidRPr="00C86EA7">
              <w:rPr>
                <w:rFonts w:ascii="Cambria" w:hAnsi="Cambria" w:cs="Calibri"/>
                <w:color w:val="000000"/>
                <w:sz w:val="16"/>
                <w:szCs w:val="16"/>
              </w:rPr>
              <w:t>.S.</w:t>
            </w:r>
          </w:p>
        </w:tc>
        <w:tc>
          <w:tcPr>
            <w:tcW w:w="2070" w:type="dxa"/>
            <w:vAlign w:val="center"/>
          </w:tcPr>
          <w:p w14:paraId="780BAC63" w14:textId="77777777" w:rsidR="007C1EB4" w:rsidRPr="007B7892" w:rsidRDefault="007C1EB4" w:rsidP="0026106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It is ASTM A278 Cl40 which is cast iron and will be guaranteed by LMF.</w:t>
            </w:r>
          </w:p>
        </w:tc>
        <w:tc>
          <w:tcPr>
            <w:tcW w:w="1440" w:type="dxa"/>
          </w:tcPr>
          <w:p w14:paraId="72E1499F" w14:textId="77777777" w:rsidR="007C1EB4" w:rsidRPr="007B7892" w:rsidRDefault="007C1EB4" w:rsidP="0026106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Vendor shall follow previous comment</w:t>
            </w:r>
          </w:p>
        </w:tc>
        <w:tc>
          <w:tcPr>
            <w:tcW w:w="1530" w:type="dxa"/>
            <w:shd w:val="clear" w:color="auto" w:fill="auto"/>
          </w:tcPr>
          <w:p w14:paraId="47D25C1C" w14:textId="77777777" w:rsidR="007C1EB4" w:rsidRPr="007B7892" w:rsidRDefault="007C1EB4" w:rsidP="0026106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Vendor confirms to follow this requirement</w:t>
            </w:r>
          </w:p>
          <w:p w14:paraId="6C24880B" w14:textId="77777777" w:rsidR="007C1EB4" w:rsidRPr="007B7892" w:rsidRDefault="007C1EB4" w:rsidP="0026106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0840116" w14:textId="77777777" w:rsidR="007C1EB4" w:rsidRPr="007B7892" w:rsidRDefault="007C1EB4" w:rsidP="0026106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732A82D4" w14:textId="77777777" w:rsidR="007C1EB4" w:rsidRPr="007B7892" w:rsidRDefault="007C1EB4" w:rsidP="0026106E">
            <w:pPr>
              <w:widowControl/>
              <w:wordWrap/>
              <w:adjustRightInd/>
              <w:spacing w:line="240" w:lineRule="auto"/>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Shall be reflected in TAPCO / LMF</w:t>
            </w:r>
          </w:p>
          <w:p w14:paraId="40E9F70D" w14:textId="77777777" w:rsidR="007C1EB4" w:rsidRPr="007B7892" w:rsidRDefault="007C1EB4" w:rsidP="0026106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Data sheet.</w:t>
            </w:r>
          </w:p>
        </w:tc>
        <w:tc>
          <w:tcPr>
            <w:tcW w:w="1350" w:type="dxa"/>
            <w:shd w:val="clear" w:color="auto" w:fill="auto"/>
          </w:tcPr>
          <w:p w14:paraId="143BFB01" w14:textId="77777777" w:rsidR="007C1EB4" w:rsidRPr="007B7892" w:rsidRDefault="007C1EB4" w:rsidP="0026106E">
            <w:pPr>
              <w:widowControl/>
              <w:wordWrap/>
              <w:adjustRightInd/>
              <w:spacing w:line="240" w:lineRule="auto"/>
              <w:jc w:val="left"/>
              <w:textAlignment w:val="auto"/>
              <w:rPr>
                <w:rFonts w:asciiTheme="minorHAnsi" w:eastAsia="Calibri" w:hAnsiTheme="minorHAnsi" w:cstheme="minorBidi"/>
                <w:b/>
                <w:bCs/>
                <w:color w:val="00B050"/>
                <w:sz w:val="20"/>
                <w:szCs w:val="20"/>
                <w:lang w:eastAsia="en-US"/>
              </w:rPr>
            </w:pPr>
            <w:r w:rsidRPr="007B7892">
              <w:rPr>
                <w:rFonts w:asciiTheme="minorHAnsi" w:eastAsia="Calibri" w:hAnsiTheme="minorHAnsi" w:cstheme="minorBidi"/>
                <w:b/>
                <w:bCs/>
                <w:color w:val="00B050"/>
                <w:sz w:val="20"/>
                <w:szCs w:val="20"/>
                <w:lang w:eastAsia="en-US"/>
              </w:rPr>
              <w:t>TAPCO: Since the fluid (Gas) consists of H2s and Co2; Carbon Steel could not be used because CS is not corrosion proof.</w:t>
            </w:r>
          </w:p>
          <w:p w14:paraId="5C19132E" w14:textId="77777777" w:rsidR="007C1EB4" w:rsidRPr="007B7892" w:rsidRDefault="007C1EB4" w:rsidP="0026106E">
            <w:pPr>
              <w:widowControl/>
              <w:wordWrap/>
              <w:adjustRightInd/>
              <w:spacing w:line="240" w:lineRule="auto"/>
              <w:jc w:val="left"/>
              <w:textAlignment w:val="auto"/>
              <w:rPr>
                <w:rFonts w:asciiTheme="minorHAnsi" w:eastAsia="Calibri" w:hAnsiTheme="minorHAnsi" w:cstheme="minorBidi"/>
                <w:b/>
                <w:bCs/>
                <w:color w:val="00B050"/>
                <w:sz w:val="20"/>
                <w:szCs w:val="20"/>
                <w:lang w:eastAsia="en-US"/>
              </w:rPr>
            </w:pPr>
            <w:r w:rsidRPr="007B7892">
              <w:rPr>
                <w:rFonts w:asciiTheme="minorHAnsi" w:eastAsia="Calibri" w:hAnsiTheme="minorHAnsi" w:cstheme="minorBidi"/>
                <w:b/>
                <w:bCs/>
                <w:color w:val="00B050"/>
                <w:sz w:val="20"/>
                <w:szCs w:val="20"/>
                <w:lang w:eastAsia="en-US"/>
              </w:rPr>
              <w:t>We only guarantee the submitted material and will not guarantee CS.</w:t>
            </w:r>
          </w:p>
          <w:p w14:paraId="6AB78742" w14:textId="49019FEE" w:rsidR="007C1EB4" w:rsidRPr="007B7892" w:rsidRDefault="007C1EB4" w:rsidP="0026106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B050"/>
                <w:sz w:val="20"/>
                <w:szCs w:val="20"/>
                <w:lang w:eastAsia="en-US"/>
              </w:rPr>
              <w:t xml:space="preserve">The submitted Cast Iron is </w:t>
            </w:r>
            <w:r w:rsidRPr="007B7892">
              <w:rPr>
                <w:rFonts w:asciiTheme="minorHAnsi" w:eastAsia="Calibri" w:hAnsiTheme="minorHAnsi" w:cstheme="minorBidi"/>
                <w:b/>
                <w:bCs/>
                <w:color w:val="00B050"/>
                <w:sz w:val="20"/>
                <w:szCs w:val="20"/>
                <w:lang w:eastAsia="en-US"/>
              </w:rPr>
              <w:lastRenderedPageBreak/>
              <w:t>special which is EN-GJSA-XNiMn23-4 (ASTM A571 D2M)</w:t>
            </w:r>
          </w:p>
        </w:tc>
        <w:tc>
          <w:tcPr>
            <w:tcW w:w="1710" w:type="dxa"/>
          </w:tcPr>
          <w:p w14:paraId="47AA094C" w14:textId="0519B933" w:rsidR="007C1EB4" w:rsidRPr="005424F8" w:rsidRDefault="005424F8" w:rsidP="0026106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5424F8">
              <w:rPr>
                <w:rFonts w:asciiTheme="minorHAnsi" w:eastAsia="Calibri" w:hAnsiTheme="minorHAnsi" w:cstheme="minorBidi"/>
                <w:b/>
                <w:bCs/>
                <w:color w:val="0000FF"/>
                <w:sz w:val="20"/>
                <w:szCs w:val="20"/>
                <w:lang w:eastAsia="en-US"/>
              </w:rPr>
              <w:lastRenderedPageBreak/>
              <w:t>Mater</w:t>
            </w:r>
            <w:r>
              <w:rPr>
                <w:rFonts w:asciiTheme="minorHAnsi" w:eastAsia="Calibri" w:hAnsiTheme="minorHAnsi" w:cstheme="minorBidi"/>
                <w:b/>
                <w:bCs/>
                <w:color w:val="0000FF"/>
                <w:sz w:val="20"/>
                <w:szCs w:val="20"/>
                <w:lang w:eastAsia="en-US"/>
              </w:rPr>
              <w:t>ial selection and guarantee is in vendor scope of working and vendor shall guarantee any material deviation from project requirements</w:t>
            </w:r>
            <w:r w:rsidR="00935871">
              <w:rPr>
                <w:rFonts w:asciiTheme="minorHAnsi" w:eastAsia="Calibri" w:hAnsiTheme="minorHAnsi" w:cstheme="minorBidi"/>
                <w:b/>
                <w:bCs/>
                <w:color w:val="0000FF"/>
                <w:sz w:val="20"/>
                <w:szCs w:val="20"/>
                <w:lang w:eastAsia="en-US"/>
              </w:rPr>
              <w:t>.</w:t>
            </w:r>
          </w:p>
        </w:tc>
        <w:tc>
          <w:tcPr>
            <w:tcW w:w="1800" w:type="dxa"/>
          </w:tcPr>
          <w:p w14:paraId="6481F437" w14:textId="77777777" w:rsidR="007C1EB4" w:rsidRPr="00FF479F" w:rsidRDefault="007C1EB4" w:rsidP="0026106E">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r>
      <w:tr w:rsidR="00A901BF" w:rsidRPr="000A788D" w14:paraId="0F3AA57D" w14:textId="6882D6CB" w:rsidTr="002C0104">
        <w:trPr>
          <w:trHeight w:val="890"/>
          <w:jc w:val="center"/>
        </w:trPr>
        <w:tc>
          <w:tcPr>
            <w:tcW w:w="535" w:type="dxa"/>
            <w:vAlign w:val="center"/>
          </w:tcPr>
          <w:p w14:paraId="5A59A55F" w14:textId="77777777" w:rsidR="007C1EB4" w:rsidRPr="004E60B0" w:rsidRDefault="007C1EB4" w:rsidP="00722CC2">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3C2A209A" w14:textId="67F6AC6A" w:rsidR="007C1EB4" w:rsidRPr="00C86EA7" w:rsidRDefault="007C1EB4" w:rsidP="00722CC2">
            <w:pPr>
              <w:widowControl/>
              <w:wordWrap/>
              <w:adjustRightInd/>
              <w:spacing w:line="240" w:lineRule="auto"/>
              <w:jc w:val="left"/>
              <w:textAlignment w:val="auto"/>
              <w:rPr>
                <w:rFonts w:ascii="Cambria" w:hAnsi="Cambria" w:cs="Calibri"/>
                <w:b/>
                <w:bCs/>
                <w:color w:val="000000"/>
                <w:sz w:val="16"/>
                <w:szCs w:val="16"/>
              </w:rPr>
            </w:pPr>
            <w:r w:rsidRPr="00C86EA7">
              <w:rPr>
                <w:rFonts w:ascii="Cambria" w:hAnsi="Cambria" w:cs="Calibri"/>
                <w:b/>
                <w:bCs/>
                <w:color w:val="000000"/>
                <w:sz w:val="16"/>
                <w:szCs w:val="16"/>
              </w:rPr>
              <w:t>C</w:t>
            </w:r>
            <w:r w:rsidR="004B7A7B">
              <w:rPr>
                <w:rFonts w:ascii="Cambria" w:hAnsi="Cambria" w:cs="Calibri"/>
                <w:b/>
                <w:bCs/>
                <w:color w:val="000000"/>
                <w:sz w:val="16"/>
                <w:szCs w:val="16"/>
              </w:rPr>
              <w:t>ompressor Material</w:t>
            </w:r>
          </w:p>
        </w:tc>
        <w:tc>
          <w:tcPr>
            <w:tcW w:w="1350" w:type="dxa"/>
            <w:vAlign w:val="center"/>
          </w:tcPr>
          <w:p w14:paraId="37318DC9" w14:textId="77777777" w:rsidR="007C1EB4" w:rsidRPr="00C86EA7" w:rsidRDefault="007C1EB4" w:rsidP="00722CC2">
            <w:pPr>
              <w:widowControl/>
              <w:wordWrap/>
              <w:adjustRightInd/>
              <w:spacing w:line="240" w:lineRule="auto"/>
              <w:jc w:val="left"/>
              <w:textAlignment w:val="auto"/>
              <w:rPr>
                <w:rFonts w:ascii="Cambria" w:hAnsi="Cambria" w:cs="Calibri"/>
                <w:color w:val="000000"/>
                <w:sz w:val="16"/>
                <w:szCs w:val="16"/>
              </w:rPr>
            </w:pPr>
            <w:r w:rsidRPr="00C86EA7">
              <w:rPr>
                <w:rFonts w:ascii="Cambria" w:hAnsi="Cambria" w:cs="Calibri"/>
                <w:color w:val="000000"/>
                <w:sz w:val="16"/>
                <w:szCs w:val="16"/>
              </w:rPr>
              <w:t>Material requirement shall be in compliance with NACE MR 0175/ISO 15156 and Specification for Material Requirements in Sour service BK-GNRAL-PEDCO-000-PI-SP-0008.</w:t>
            </w:r>
          </w:p>
        </w:tc>
        <w:tc>
          <w:tcPr>
            <w:tcW w:w="2070" w:type="dxa"/>
            <w:vAlign w:val="center"/>
          </w:tcPr>
          <w:p w14:paraId="2AE92285" w14:textId="77777777"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1D06F2A4" w14:textId="38763C03"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Confirmed</w:t>
            </w:r>
          </w:p>
          <w:p w14:paraId="4E0A05E6" w14:textId="77777777"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618F038" w14:textId="77777777"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59FC2AF" w14:textId="77777777"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363D4C6" w14:textId="77777777"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28CECFF" w14:textId="77777777"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0CAB6FED" w14:textId="77777777"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7F2814CD" w14:textId="77777777"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018511DC" w14:textId="0A792EF0"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018AED6" w14:textId="760E6C34"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259F663" w14:textId="618F9054"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BA0D6E8" w14:textId="0CD72A5B"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35808D4C" w14:textId="0DEEB178"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1B19D716" w14:textId="77777777"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D859C9B" w14:textId="77777777"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7301A6E" w14:textId="77777777"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E68FB60" w14:textId="77777777"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12FB18E3" w14:textId="5EF49AF8"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12A2610B" w14:textId="77777777" w:rsidR="00567CC7"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031929B2" w14:textId="43AA3698" w:rsidR="00567CC7" w:rsidRPr="007B7892" w:rsidRDefault="00567CC7"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440" w:type="dxa"/>
          </w:tcPr>
          <w:p w14:paraId="776144B0"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9950887"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157505E0"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456F2C41"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55019733"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39125459"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2F52BE04" w14:textId="77777777" w:rsidR="005242EB" w:rsidRPr="007B7892" w:rsidRDefault="005242EB" w:rsidP="005242EB">
            <w:pPr>
              <w:widowControl/>
              <w:wordWrap/>
              <w:adjustRightInd/>
              <w:spacing w:line="240" w:lineRule="auto"/>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Shall be reflected in TAPCO / LMF</w:t>
            </w:r>
          </w:p>
          <w:p w14:paraId="0DADA3A5" w14:textId="14507852" w:rsidR="007C1EB4" w:rsidRDefault="005242EB" w:rsidP="005242E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7B7892">
              <w:rPr>
                <w:rFonts w:asciiTheme="minorHAnsi" w:eastAsia="Calibri" w:hAnsiTheme="minorHAnsi" w:cstheme="minorBidi"/>
                <w:b/>
                <w:bCs/>
                <w:color w:val="0000FF"/>
                <w:sz w:val="20"/>
                <w:szCs w:val="20"/>
                <w:lang w:eastAsia="en-US"/>
              </w:rPr>
              <w:t>Data sheet.</w:t>
            </w:r>
          </w:p>
        </w:tc>
        <w:tc>
          <w:tcPr>
            <w:tcW w:w="1800" w:type="dxa"/>
          </w:tcPr>
          <w:p w14:paraId="7E770A66"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732C9C03" w14:textId="37D6F765" w:rsidTr="002C0104">
        <w:trPr>
          <w:trHeight w:val="6497"/>
          <w:jc w:val="center"/>
        </w:trPr>
        <w:tc>
          <w:tcPr>
            <w:tcW w:w="535" w:type="dxa"/>
            <w:vAlign w:val="center"/>
          </w:tcPr>
          <w:p w14:paraId="57EB6701" w14:textId="77777777" w:rsidR="007C1EB4" w:rsidRPr="004E60B0" w:rsidRDefault="007C1EB4" w:rsidP="00722CC2">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7CDB6CD9" w14:textId="77777777" w:rsidR="007C1EB4" w:rsidRPr="00C86EA7" w:rsidRDefault="007C1EB4" w:rsidP="00722CC2">
            <w:pPr>
              <w:widowControl/>
              <w:wordWrap/>
              <w:adjustRightInd/>
              <w:spacing w:line="240" w:lineRule="auto"/>
              <w:jc w:val="left"/>
              <w:textAlignment w:val="auto"/>
              <w:rPr>
                <w:rFonts w:ascii="Cambria" w:hAnsi="Cambria" w:cs="Calibri"/>
                <w:b/>
                <w:bCs/>
                <w:color w:val="000000"/>
                <w:sz w:val="16"/>
                <w:szCs w:val="16"/>
              </w:rPr>
            </w:pPr>
            <w:r w:rsidRPr="00C86EA7">
              <w:rPr>
                <w:rFonts w:ascii="Cambria" w:hAnsi="Cambria" w:cs="Calibri"/>
                <w:b/>
                <w:bCs/>
                <w:color w:val="000000"/>
                <w:sz w:val="16"/>
                <w:szCs w:val="16"/>
              </w:rPr>
              <w:t>Compressor Piping Stress Analysis</w:t>
            </w:r>
          </w:p>
        </w:tc>
        <w:tc>
          <w:tcPr>
            <w:tcW w:w="1350" w:type="dxa"/>
            <w:vAlign w:val="center"/>
          </w:tcPr>
          <w:p w14:paraId="08EBB8B9" w14:textId="77777777" w:rsidR="007C1EB4" w:rsidRPr="00C86EA7" w:rsidRDefault="007C1EB4" w:rsidP="00722CC2">
            <w:pPr>
              <w:widowControl/>
              <w:wordWrap/>
              <w:adjustRightInd/>
              <w:spacing w:line="240" w:lineRule="auto"/>
              <w:jc w:val="left"/>
              <w:textAlignment w:val="auto"/>
              <w:rPr>
                <w:rFonts w:ascii="Cambria" w:hAnsi="Cambria" w:cs="Calibri"/>
                <w:color w:val="000000"/>
                <w:sz w:val="16"/>
                <w:szCs w:val="16"/>
              </w:rPr>
            </w:pPr>
            <w:r w:rsidRPr="00C86EA7">
              <w:rPr>
                <w:rFonts w:ascii="Cambria" w:hAnsi="Cambria" w:cs="Calibri"/>
                <w:color w:val="000000"/>
                <w:sz w:val="16"/>
                <w:szCs w:val="16"/>
              </w:rPr>
              <w:t xml:space="preserve">Pulsation and vibration study shall be performed by vendor. Vendor shall locate Tie-in points in positions where pulsation and vibration do not affect purchaser side's piping. Tie-in point has zero displacement and rotation, otherwise displacements shall be specified by vendor at this tie-in point.  In the event that pulsation study result has impact on purchaser piping routes and/or pipe supports, all vendor requirements shall be informed to purchaser by marking-up </w:t>
            </w:r>
            <w:r w:rsidRPr="00C86EA7">
              <w:rPr>
                <w:rFonts w:ascii="Cambria" w:hAnsi="Cambria" w:cs="Calibri"/>
                <w:color w:val="000000"/>
                <w:sz w:val="16"/>
                <w:szCs w:val="16"/>
              </w:rPr>
              <w:lastRenderedPageBreak/>
              <w:t>pipe route clearly. Since space management and piping static stress analysis are in purchaser scope of work, vendor to obtain purchaser approval on marked-up isometric drawings.</w:t>
            </w:r>
          </w:p>
        </w:tc>
        <w:tc>
          <w:tcPr>
            <w:tcW w:w="2070" w:type="dxa"/>
            <w:vAlign w:val="center"/>
          </w:tcPr>
          <w:p w14:paraId="561A364C"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lastRenderedPageBreak/>
              <w:t>Confirmed</w:t>
            </w:r>
          </w:p>
        </w:tc>
        <w:tc>
          <w:tcPr>
            <w:tcW w:w="1440" w:type="dxa"/>
          </w:tcPr>
          <w:p w14:paraId="46A1D814"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49EB4245"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15A2416"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A2743B8"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F5DE0FB"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3F8CCFAE"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18081F87"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0AAE454E"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AA56AD8"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1700D270"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1595D0BB"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F7558B2"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43D8786F"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62911702"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13E553A5"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4CDDBFC6"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77042" w:rsidRPr="000A788D" w14:paraId="6167DE25" w14:textId="77777777" w:rsidTr="00B67BC9">
        <w:trPr>
          <w:trHeight w:val="4967"/>
          <w:jc w:val="center"/>
        </w:trPr>
        <w:tc>
          <w:tcPr>
            <w:tcW w:w="535" w:type="dxa"/>
            <w:shd w:val="clear" w:color="auto" w:fill="FFFF00"/>
            <w:vAlign w:val="center"/>
          </w:tcPr>
          <w:p w14:paraId="02E48031" w14:textId="77777777" w:rsidR="00477042" w:rsidRPr="004E60B0" w:rsidRDefault="00477042" w:rsidP="00722CC2">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FFFF00"/>
            <w:vAlign w:val="center"/>
          </w:tcPr>
          <w:p w14:paraId="13167F5E" w14:textId="79BB7DDB" w:rsidR="00477042" w:rsidRPr="00C86EA7" w:rsidRDefault="00477042" w:rsidP="00722CC2">
            <w:pPr>
              <w:widowControl/>
              <w:wordWrap/>
              <w:adjustRightInd/>
              <w:spacing w:line="240" w:lineRule="auto"/>
              <w:jc w:val="left"/>
              <w:textAlignment w:val="auto"/>
              <w:rPr>
                <w:rFonts w:ascii="Cambria" w:hAnsi="Cambria" w:cs="Calibri"/>
                <w:b/>
                <w:bCs/>
                <w:color w:val="000000"/>
                <w:sz w:val="16"/>
                <w:szCs w:val="16"/>
              </w:rPr>
            </w:pPr>
            <w:r w:rsidRPr="00477042">
              <w:rPr>
                <w:rFonts w:ascii="Cambria" w:hAnsi="Cambria" w:cs="Calibri"/>
                <w:b/>
                <w:bCs/>
                <w:color w:val="000000"/>
                <w:sz w:val="16"/>
                <w:szCs w:val="16"/>
              </w:rPr>
              <w:t>Compressor Piping Stress Analysis</w:t>
            </w:r>
          </w:p>
        </w:tc>
        <w:tc>
          <w:tcPr>
            <w:tcW w:w="1350" w:type="dxa"/>
            <w:shd w:val="clear" w:color="auto" w:fill="FFFF00"/>
            <w:vAlign w:val="center"/>
          </w:tcPr>
          <w:p w14:paraId="33AE7875" w14:textId="77777777" w:rsidR="00477042" w:rsidRPr="00477042" w:rsidRDefault="00477042" w:rsidP="00A70C14">
            <w:pPr>
              <w:shd w:val="clear" w:color="auto" w:fill="FFFF00"/>
              <w:tabs>
                <w:tab w:val="left" w:pos="395"/>
              </w:tabs>
              <w:wordWrap/>
              <w:autoSpaceDE w:val="0"/>
              <w:autoSpaceDN w:val="0"/>
              <w:spacing w:before="60" w:after="60" w:line="240" w:lineRule="auto"/>
              <w:rPr>
                <w:rFonts w:ascii="Cambria" w:hAnsi="Cambria" w:cs="Calibri"/>
                <w:color w:val="000000"/>
                <w:sz w:val="16"/>
                <w:szCs w:val="16"/>
              </w:rPr>
            </w:pPr>
            <w:r w:rsidRPr="00477042">
              <w:rPr>
                <w:rFonts w:ascii="Cambria" w:hAnsi="Cambria" w:cs="Calibri"/>
                <w:color w:val="000000"/>
                <w:sz w:val="16"/>
                <w:szCs w:val="16"/>
              </w:rPr>
              <w:t>Vendor shall provide allowable piping loads at the tie-in points. Allowable nozzle loads shall be in accordance with "Appendix N in Specification For Pressure Vessels".</w:t>
            </w:r>
          </w:p>
          <w:p w14:paraId="6120E907" w14:textId="474FF254" w:rsidR="00477042" w:rsidRPr="00C86EA7" w:rsidRDefault="00477042" w:rsidP="00477042">
            <w:pPr>
              <w:widowControl/>
              <w:wordWrap/>
              <w:adjustRightInd/>
              <w:spacing w:line="240" w:lineRule="auto"/>
              <w:jc w:val="left"/>
              <w:textAlignment w:val="auto"/>
              <w:rPr>
                <w:rFonts w:ascii="Cambria" w:hAnsi="Cambria" w:cs="Calibri"/>
                <w:color w:val="000000"/>
                <w:sz w:val="16"/>
                <w:szCs w:val="16"/>
              </w:rPr>
            </w:pPr>
            <w:r w:rsidRPr="00477042">
              <w:rPr>
                <w:rFonts w:ascii="Cambria" w:hAnsi="Cambria" w:cs="Calibri"/>
                <w:color w:val="000000"/>
                <w:sz w:val="16"/>
                <w:szCs w:val="16"/>
              </w:rPr>
              <w:t>In case of unavoidable over loaded, then the loads should be submitted to the vendor for consideration and approval.</w:t>
            </w:r>
          </w:p>
        </w:tc>
        <w:tc>
          <w:tcPr>
            <w:tcW w:w="2070" w:type="dxa"/>
            <w:vAlign w:val="center"/>
          </w:tcPr>
          <w:p w14:paraId="4698A502" w14:textId="77777777" w:rsidR="00477042" w:rsidRPr="00A70C14" w:rsidRDefault="00477042" w:rsidP="00722CC2">
            <w:pPr>
              <w:widowControl/>
              <w:wordWrap/>
              <w:adjustRightInd/>
              <w:spacing w:line="240" w:lineRule="auto"/>
              <w:jc w:val="left"/>
              <w:textAlignment w:val="auto"/>
              <w:rPr>
                <w:rFonts w:asciiTheme="minorHAnsi" w:eastAsia="Calibri" w:hAnsiTheme="minorHAnsi" w:cstheme="minorBidi"/>
                <w:b/>
                <w:bCs/>
                <w:color w:val="0000FF"/>
                <w:sz w:val="20"/>
                <w:szCs w:val="20"/>
                <w:highlight w:val="yellow"/>
                <w:lang w:eastAsia="en-US"/>
              </w:rPr>
            </w:pPr>
          </w:p>
        </w:tc>
        <w:tc>
          <w:tcPr>
            <w:tcW w:w="1440" w:type="dxa"/>
          </w:tcPr>
          <w:p w14:paraId="68FF140B" w14:textId="77777777" w:rsidR="00477042" w:rsidRPr="007B7892" w:rsidRDefault="00477042"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530" w:type="dxa"/>
            <w:shd w:val="clear" w:color="auto" w:fill="auto"/>
          </w:tcPr>
          <w:p w14:paraId="1CB0CD6E" w14:textId="77777777" w:rsidR="00477042" w:rsidRPr="007B7892" w:rsidRDefault="00477042"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620" w:type="dxa"/>
            <w:shd w:val="clear" w:color="auto" w:fill="auto"/>
          </w:tcPr>
          <w:p w14:paraId="45C5A9DC" w14:textId="77777777" w:rsidR="00477042" w:rsidRDefault="00477042"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4B123FE7" w14:textId="77777777" w:rsidR="00477042" w:rsidRDefault="00477042"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162A58BD" w14:textId="77777777" w:rsidR="00477042" w:rsidRDefault="00477042"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719AF9A3" w14:textId="77777777" w:rsidR="00477042" w:rsidRDefault="00477042"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EB2A6B" w:rsidRPr="000A788D" w14:paraId="2EB55834" w14:textId="7212DFD9" w:rsidTr="00BC5307">
        <w:trPr>
          <w:jc w:val="center"/>
        </w:trPr>
        <w:tc>
          <w:tcPr>
            <w:tcW w:w="14665" w:type="dxa"/>
            <w:gridSpan w:val="10"/>
            <w:shd w:val="clear" w:color="auto" w:fill="D9D9D9" w:themeFill="background1" w:themeFillShade="D9"/>
            <w:vAlign w:val="center"/>
          </w:tcPr>
          <w:p w14:paraId="59228EA0" w14:textId="4E2D0401" w:rsidR="00EB2A6B" w:rsidRPr="00855404" w:rsidRDefault="00EB2A6B" w:rsidP="00722CC2">
            <w:pPr>
              <w:pStyle w:val="ListParagraph"/>
              <w:widowControl/>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lastRenderedPageBreak/>
              <w:t xml:space="preserve">INSTRUMENT &amp; CONTROL </w:t>
            </w:r>
          </w:p>
        </w:tc>
      </w:tr>
      <w:tr w:rsidR="00A901BF" w:rsidRPr="000A788D" w14:paraId="39B4FBBA" w14:textId="1DC687A3" w:rsidTr="002C0104">
        <w:trPr>
          <w:trHeight w:val="1232"/>
          <w:jc w:val="center"/>
        </w:trPr>
        <w:tc>
          <w:tcPr>
            <w:tcW w:w="535" w:type="dxa"/>
            <w:shd w:val="clear" w:color="auto" w:fill="auto"/>
            <w:vAlign w:val="center"/>
          </w:tcPr>
          <w:p w14:paraId="7E0582E0" w14:textId="77777777" w:rsidR="007C1EB4" w:rsidRPr="004E60B0" w:rsidRDefault="007C1EB4" w:rsidP="00722CC2">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572BE25" w14:textId="77777777" w:rsidR="00B16984" w:rsidRDefault="007C1EB4" w:rsidP="00722CC2">
            <w:pPr>
              <w:widowControl/>
              <w:wordWrap/>
              <w:adjustRightInd/>
              <w:spacing w:line="240" w:lineRule="auto"/>
              <w:jc w:val="left"/>
              <w:textAlignment w:val="auto"/>
              <w:rPr>
                <w:rFonts w:ascii="Cambria" w:hAnsi="Cambria" w:cs="Calibri"/>
                <w:b/>
                <w:bCs/>
                <w:color w:val="000000"/>
                <w:sz w:val="16"/>
                <w:szCs w:val="16"/>
              </w:rPr>
            </w:pPr>
            <w:r w:rsidRPr="003F5F9A">
              <w:rPr>
                <w:rFonts w:ascii="Cambria" w:hAnsi="Cambria" w:cs="Calibri"/>
                <w:b/>
                <w:bCs/>
                <w:color w:val="000000"/>
                <w:sz w:val="16"/>
                <w:szCs w:val="16"/>
              </w:rPr>
              <w:t xml:space="preserve">Control System </w:t>
            </w:r>
          </w:p>
          <w:p w14:paraId="347AD039" w14:textId="75813D75" w:rsidR="007C1EB4" w:rsidRPr="003F5F9A" w:rsidRDefault="00B16984" w:rsidP="00722CC2">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Requirement</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692F67E" w14:textId="77777777" w:rsidR="007C1EB4" w:rsidRPr="003F5F9A" w:rsidRDefault="007C1EB4" w:rsidP="00722CC2">
            <w:pPr>
              <w:tabs>
                <w:tab w:val="left" w:pos="395"/>
              </w:tabs>
              <w:wordWrap/>
              <w:autoSpaceDE w:val="0"/>
              <w:autoSpaceDN w:val="0"/>
              <w:spacing w:before="60" w:after="60" w:line="240" w:lineRule="auto"/>
              <w:jc w:val="lowKashida"/>
              <w:rPr>
                <w:rFonts w:ascii="Cambria" w:hAnsi="Cambria" w:cs="Calibri"/>
                <w:color w:val="000000"/>
                <w:sz w:val="16"/>
                <w:szCs w:val="16"/>
              </w:rPr>
            </w:pPr>
            <w:r w:rsidRPr="003F5F9A">
              <w:rPr>
                <w:rFonts w:ascii="Cambria" w:hAnsi="Cambria" w:cs="Calibri"/>
                <w:color w:val="000000"/>
                <w:sz w:val="16"/>
                <w:szCs w:val="16"/>
              </w:rPr>
              <w:t>VENDOR shall follow BK-GNRAL-PEDCO-000-IN-SP-0004 and provide the requirement of type C package as mentioned in this document.</w:t>
            </w:r>
          </w:p>
          <w:p w14:paraId="2F072D2C" w14:textId="77777777" w:rsidR="007C1EB4" w:rsidRPr="003F5F9A" w:rsidRDefault="007C1EB4" w:rsidP="00722CC2">
            <w:pPr>
              <w:wordWrap/>
              <w:spacing w:line="240" w:lineRule="auto"/>
              <w:rPr>
                <w:rFonts w:ascii="Cambria" w:hAnsi="Cambria" w:cs="Calibri"/>
                <w:color w:val="000000"/>
                <w:sz w:val="16"/>
                <w:szCs w:val="16"/>
              </w:rPr>
            </w:pPr>
            <w:r w:rsidRPr="003F5F9A">
              <w:rPr>
                <w:rFonts w:ascii="Cambria" w:hAnsi="Cambria" w:cs="Calibri"/>
                <w:color w:val="000000"/>
                <w:sz w:val="16"/>
                <w:szCs w:val="16"/>
              </w:rPr>
              <w:t>VENDOR shall comply with all the requirements and mentioned any mismatch in deviation list which is attached to the PMR.</w:t>
            </w:r>
          </w:p>
        </w:tc>
        <w:tc>
          <w:tcPr>
            <w:tcW w:w="2070" w:type="dxa"/>
            <w:shd w:val="clear" w:color="auto" w:fill="auto"/>
            <w:vAlign w:val="center"/>
          </w:tcPr>
          <w:p w14:paraId="415CABF4"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tcPr>
          <w:p w14:paraId="1B3D879C"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2882897"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C89F62E"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33B62DEF"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F0D00E3"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0E80737"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4069A179"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2F64664A"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71921C9A"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644E4730"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5B3A62AA" w14:textId="2A0DE783" w:rsidTr="002C0104">
        <w:trPr>
          <w:trHeight w:val="1340"/>
          <w:jc w:val="center"/>
        </w:trPr>
        <w:tc>
          <w:tcPr>
            <w:tcW w:w="535" w:type="dxa"/>
            <w:shd w:val="clear" w:color="auto" w:fill="auto"/>
            <w:vAlign w:val="center"/>
          </w:tcPr>
          <w:p w14:paraId="6F29D60D" w14:textId="77777777" w:rsidR="007C1EB4" w:rsidRPr="004E60B0" w:rsidRDefault="007C1EB4" w:rsidP="00722CC2">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3059581" w14:textId="32EB7371" w:rsidR="007C1EB4" w:rsidRPr="003F5F9A" w:rsidRDefault="00B16984" w:rsidP="00722CC2">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Panel Requirement</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845352D" w14:textId="77777777" w:rsidR="007C1EB4" w:rsidRPr="003F5F9A" w:rsidRDefault="007C1EB4" w:rsidP="00722CC2">
            <w:pPr>
              <w:wordWrap/>
              <w:spacing w:before="60" w:after="60" w:line="240" w:lineRule="auto"/>
              <w:rPr>
                <w:rFonts w:ascii="Cambria" w:hAnsi="Cambria" w:cs="Calibri"/>
                <w:color w:val="000000"/>
                <w:sz w:val="16"/>
                <w:szCs w:val="16"/>
              </w:rPr>
            </w:pPr>
            <w:r w:rsidRPr="003F5F9A">
              <w:rPr>
                <w:rFonts w:ascii="Cambria" w:hAnsi="Cambria" w:cs="Calibri"/>
                <w:color w:val="000000"/>
                <w:sz w:val="16"/>
                <w:szCs w:val="16"/>
              </w:rPr>
              <w:t>VENDOR shall follow BK-GNRAL-PEDCO-000-IN-SP-0002</w:t>
            </w:r>
            <w:r>
              <w:rPr>
                <w:rFonts w:ascii="Cambria" w:hAnsi="Cambria" w:cs="Calibri"/>
                <w:color w:val="000000"/>
                <w:sz w:val="16"/>
                <w:szCs w:val="16"/>
              </w:rPr>
              <w:t xml:space="preserve"> and </w:t>
            </w:r>
            <w:r w:rsidRPr="003F5F9A">
              <w:rPr>
                <w:rFonts w:ascii="Cambria" w:hAnsi="Cambria" w:cs="Calibri"/>
                <w:color w:val="000000"/>
                <w:sz w:val="16"/>
                <w:szCs w:val="16"/>
              </w:rPr>
              <w:t xml:space="preserve">BK-GNRAL-PEDCO-000-IN-SP-0003 for panels mounted </w:t>
            </w:r>
            <w:r w:rsidRPr="0073227E">
              <w:rPr>
                <w:rFonts w:ascii="Cambria" w:hAnsi="Cambria" w:cs="Calibri"/>
                <w:color w:val="FF0000"/>
                <w:sz w:val="16"/>
                <w:szCs w:val="16"/>
              </w:rPr>
              <w:t xml:space="preserve">in control building </w:t>
            </w:r>
            <w:r w:rsidRPr="003F5F9A">
              <w:rPr>
                <w:rFonts w:ascii="Cambria" w:hAnsi="Cambria" w:cs="Calibri"/>
                <w:color w:val="000000"/>
                <w:sz w:val="16"/>
                <w:szCs w:val="16"/>
              </w:rPr>
              <w:t>and field panels and all other details mentioned in this document.</w:t>
            </w:r>
          </w:p>
          <w:p w14:paraId="1215EBD9" w14:textId="77777777" w:rsidR="007C1EB4" w:rsidRPr="003F5F9A" w:rsidRDefault="007C1EB4" w:rsidP="00722CC2">
            <w:pPr>
              <w:wordWrap/>
              <w:spacing w:line="240" w:lineRule="auto"/>
              <w:rPr>
                <w:rFonts w:ascii="Cambria" w:hAnsi="Cambria" w:cs="Calibri"/>
                <w:color w:val="000000"/>
                <w:sz w:val="16"/>
                <w:szCs w:val="16"/>
              </w:rPr>
            </w:pPr>
            <w:r w:rsidRPr="003F5F9A">
              <w:rPr>
                <w:rFonts w:ascii="Cambria" w:hAnsi="Cambria" w:cs="Calibri"/>
                <w:color w:val="000000"/>
                <w:sz w:val="16"/>
                <w:szCs w:val="16"/>
              </w:rPr>
              <w:t>VENDOR shall comply with all the requirements and mentioned any mismatch in deviation list which is attached to the PMR.</w:t>
            </w:r>
          </w:p>
        </w:tc>
        <w:tc>
          <w:tcPr>
            <w:tcW w:w="2070" w:type="dxa"/>
            <w:shd w:val="clear" w:color="auto" w:fill="auto"/>
            <w:vAlign w:val="center"/>
          </w:tcPr>
          <w:p w14:paraId="6E0597E8"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tcPr>
          <w:p w14:paraId="67A18256"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3A11FC2D"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F042981"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3DB92DED"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0423C4CD"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B41AEEF"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1E0E515"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3BC143F3"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00589BA5"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6257BEAA"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3CBE2F44"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727755B8"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6B44AC5E" w14:textId="67205878" w:rsidTr="002C0104">
        <w:trPr>
          <w:trHeight w:val="1520"/>
          <w:jc w:val="center"/>
        </w:trPr>
        <w:tc>
          <w:tcPr>
            <w:tcW w:w="535" w:type="dxa"/>
            <w:shd w:val="clear" w:color="auto" w:fill="auto"/>
            <w:vAlign w:val="center"/>
          </w:tcPr>
          <w:p w14:paraId="69E7F2FD" w14:textId="77777777" w:rsidR="007C1EB4" w:rsidRPr="004E60B0" w:rsidRDefault="007C1EB4" w:rsidP="00722CC2">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261CEF2" w14:textId="77777777" w:rsidR="007C1EB4" w:rsidRPr="00CB3806" w:rsidRDefault="007C1EB4" w:rsidP="00722CC2">
            <w:pPr>
              <w:widowControl/>
              <w:wordWrap/>
              <w:adjustRightInd/>
              <w:spacing w:line="240" w:lineRule="auto"/>
              <w:jc w:val="left"/>
              <w:textAlignment w:val="auto"/>
              <w:rPr>
                <w:rFonts w:asciiTheme="majorHAnsi" w:hAnsiTheme="majorHAnsi" w:cstheme="minorHAnsi"/>
                <w:b/>
                <w:bCs/>
                <w:color w:val="000000"/>
                <w:sz w:val="16"/>
                <w:szCs w:val="16"/>
              </w:rPr>
            </w:pPr>
            <w:r w:rsidRPr="00CB3806">
              <w:rPr>
                <w:rFonts w:asciiTheme="majorHAnsi" w:hAnsiTheme="majorHAnsi" w:cstheme="minorHAnsi"/>
                <w:b/>
                <w:bCs/>
                <w:color w:val="000000"/>
                <w:sz w:val="16"/>
                <w:szCs w:val="16"/>
              </w:rPr>
              <w:t>Instrumentation</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D4CD721" w14:textId="77777777" w:rsidR="007C1EB4" w:rsidRPr="003F5F9A" w:rsidRDefault="007C1EB4" w:rsidP="00722CC2">
            <w:pPr>
              <w:wordWrap/>
              <w:spacing w:before="60" w:after="60" w:line="240" w:lineRule="auto"/>
              <w:rPr>
                <w:rFonts w:ascii="Cambria" w:hAnsi="Cambria" w:cs="Calibri"/>
                <w:color w:val="000000"/>
                <w:sz w:val="16"/>
                <w:szCs w:val="16"/>
              </w:rPr>
            </w:pPr>
            <w:r w:rsidRPr="003F5F9A">
              <w:rPr>
                <w:rFonts w:ascii="Cambria" w:hAnsi="Cambria" w:cs="Calibri"/>
                <w:color w:val="000000"/>
                <w:sz w:val="16"/>
                <w:szCs w:val="16"/>
              </w:rPr>
              <w:t>Regarding supplying instrument on datasheet), bidder is requested to consider all instruments mentioned on project datasheet.</w:t>
            </w:r>
          </w:p>
          <w:p w14:paraId="07E5F632" w14:textId="77777777" w:rsidR="007C1EB4" w:rsidRPr="003F5F9A" w:rsidRDefault="007C1EB4" w:rsidP="00722CC2">
            <w:pPr>
              <w:wordWrap/>
              <w:spacing w:before="60" w:after="60" w:line="240" w:lineRule="auto"/>
              <w:rPr>
                <w:rFonts w:ascii="Cambria" w:hAnsi="Cambria" w:cs="Calibri"/>
                <w:color w:val="000000"/>
                <w:sz w:val="16"/>
                <w:szCs w:val="16"/>
              </w:rPr>
            </w:pPr>
            <w:r w:rsidRPr="003F5F9A">
              <w:rPr>
                <w:rFonts w:ascii="Cambria" w:hAnsi="Cambria" w:cs="Calibri"/>
                <w:color w:val="000000"/>
                <w:sz w:val="16"/>
                <w:szCs w:val="16"/>
              </w:rPr>
              <w:t>VENDOR shall follow BK-GNRAL-PEDCO-000-IN-SP-0001 for instrumentation devices and all other details mentioned in this document.</w:t>
            </w:r>
          </w:p>
          <w:p w14:paraId="1C228142" w14:textId="77777777" w:rsidR="007C1EB4" w:rsidRPr="003F5F9A" w:rsidRDefault="007C1EB4" w:rsidP="00722CC2">
            <w:pPr>
              <w:wordWrap/>
              <w:spacing w:line="240" w:lineRule="auto"/>
              <w:rPr>
                <w:rFonts w:ascii="Cambria" w:hAnsi="Cambria" w:cs="Calibri"/>
                <w:color w:val="000000"/>
                <w:sz w:val="16"/>
                <w:szCs w:val="16"/>
              </w:rPr>
            </w:pPr>
            <w:r w:rsidRPr="003F5F9A">
              <w:rPr>
                <w:rFonts w:ascii="Cambria" w:hAnsi="Cambria" w:cs="Calibri"/>
                <w:color w:val="000000"/>
                <w:sz w:val="16"/>
                <w:szCs w:val="16"/>
              </w:rPr>
              <w:t xml:space="preserve">VENDOR shall comply with all the requirements and mentioned any mismatch in </w:t>
            </w:r>
            <w:r w:rsidRPr="003F5F9A">
              <w:rPr>
                <w:rFonts w:ascii="Cambria" w:hAnsi="Cambria" w:cs="Calibri"/>
                <w:color w:val="000000"/>
                <w:sz w:val="16"/>
                <w:szCs w:val="16"/>
              </w:rPr>
              <w:lastRenderedPageBreak/>
              <w:t>deviation list which is attached to the PMR.</w:t>
            </w:r>
          </w:p>
        </w:tc>
        <w:tc>
          <w:tcPr>
            <w:tcW w:w="2070" w:type="dxa"/>
            <w:shd w:val="clear" w:color="auto" w:fill="auto"/>
            <w:vAlign w:val="center"/>
          </w:tcPr>
          <w:p w14:paraId="72C57114"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1B8FFDA2"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tcPr>
          <w:p w14:paraId="7E0202F2"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E37E89D"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31E39BB0"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03D881D0"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3F8B7FF"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17B7644B"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718F3CA0"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1F15CCD9"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2606B17"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7F9050E"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5743D0A9"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5FA8D6C8"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0602B1B4"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5EEEF1B2"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56E56E11" w14:textId="0FBB2E68" w:rsidTr="002C0104">
        <w:trPr>
          <w:jc w:val="center"/>
        </w:trPr>
        <w:tc>
          <w:tcPr>
            <w:tcW w:w="535" w:type="dxa"/>
            <w:shd w:val="clear" w:color="auto" w:fill="auto"/>
            <w:vAlign w:val="center"/>
          </w:tcPr>
          <w:p w14:paraId="449579B3" w14:textId="77777777" w:rsidR="007C1EB4" w:rsidRPr="004E60B0" w:rsidRDefault="007C1EB4" w:rsidP="00722CC2">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56AA311" w14:textId="77777777" w:rsidR="007C1EB4" w:rsidRPr="003F5F9A" w:rsidRDefault="007C1EB4" w:rsidP="00722CC2">
            <w:pPr>
              <w:widowControl/>
              <w:wordWrap/>
              <w:adjustRightInd/>
              <w:spacing w:line="240" w:lineRule="auto"/>
              <w:jc w:val="left"/>
              <w:textAlignment w:val="auto"/>
              <w:rPr>
                <w:rFonts w:ascii="Cambria" w:hAnsi="Cambria" w:cs="Calibri"/>
                <w:b/>
                <w:bCs/>
                <w:color w:val="000000"/>
                <w:sz w:val="16"/>
                <w:szCs w:val="16"/>
              </w:rPr>
            </w:pPr>
            <w:r w:rsidRPr="003F5F9A">
              <w:rPr>
                <w:rFonts w:ascii="Cambria" w:hAnsi="Cambria" w:cs="Calibri"/>
                <w:b/>
                <w:bCs/>
                <w:color w:val="000000"/>
                <w:sz w:val="16"/>
                <w:szCs w:val="16"/>
              </w:rPr>
              <w:t>Instrumentation Valves</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6FE9140" w14:textId="77777777" w:rsidR="007C1EB4" w:rsidRPr="003F5F9A" w:rsidRDefault="007C1EB4" w:rsidP="00722CC2">
            <w:pPr>
              <w:wordWrap/>
              <w:spacing w:before="60" w:after="60" w:line="240" w:lineRule="auto"/>
              <w:rPr>
                <w:rFonts w:ascii="Cambria" w:hAnsi="Cambria" w:cs="Calibri"/>
                <w:color w:val="000000"/>
                <w:sz w:val="16"/>
                <w:szCs w:val="16"/>
              </w:rPr>
            </w:pPr>
            <w:r w:rsidRPr="003F5F9A">
              <w:rPr>
                <w:rFonts w:ascii="Cambria" w:hAnsi="Cambria" w:cs="Calibri"/>
                <w:color w:val="000000"/>
                <w:sz w:val="16"/>
                <w:szCs w:val="16"/>
              </w:rPr>
              <w:t>VENDOR shall follow below documents for valves and other documents as mentioned in these documents.</w:t>
            </w:r>
          </w:p>
          <w:p w14:paraId="7F17286D" w14:textId="77777777" w:rsidR="007C1EB4" w:rsidRPr="003F5F9A" w:rsidRDefault="007C1EB4" w:rsidP="00722CC2">
            <w:pPr>
              <w:pStyle w:val="ListParagraph"/>
              <w:numPr>
                <w:ilvl w:val="1"/>
                <w:numId w:val="8"/>
              </w:numPr>
              <w:tabs>
                <w:tab w:val="left" w:pos="432"/>
              </w:tabs>
              <w:wordWrap/>
              <w:autoSpaceDE w:val="0"/>
              <w:autoSpaceDN w:val="0"/>
              <w:spacing w:before="60" w:after="60" w:line="240" w:lineRule="auto"/>
              <w:ind w:left="432" w:hanging="270"/>
              <w:jc w:val="left"/>
              <w:textAlignment w:val="auto"/>
              <w:rPr>
                <w:rFonts w:ascii="Cambria" w:hAnsi="Cambria" w:cs="Calibri"/>
                <w:color w:val="000000"/>
                <w:sz w:val="16"/>
                <w:szCs w:val="16"/>
              </w:rPr>
            </w:pPr>
            <w:r w:rsidRPr="003F5F9A">
              <w:rPr>
                <w:rFonts w:ascii="Cambria" w:hAnsi="Cambria" w:cs="Calibri"/>
                <w:color w:val="000000"/>
                <w:sz w:val="16"/>
                <w:szCs w:val="16"/>
              </w:rPr>
              <w:t xml:space="preserve">BK-GNRAL-PEDCO-000-IN-SP-0005 </w:t>
            </w:r>
          </w:p>
          <w:p w14:paraId="3676D82E" w14:textId="77777777" w:rsidR="007C1EB4" w:rsidRPr="003F5F9A" w:rsidRDefault="007C1EB4" w:rsidP="00722CC2">
            <w:pPr>
              <w:pStyle w:val="ListParagraph"/>
              <w:numPr>
                <w:ilvl w:val="1"/>
                <w:numId w:val="8"/>
              </w:numPr>
              <w:tabs>
                <w:tab w:val="left" w:pos="432"/>
              </w:tabs>
              <w:wordWrap/>
              <w:autoSpaceDE w:val="0"/>
              <w:autoSpaceDN w:val="0"/>
              <w:spacing w:before="60" w:after="60" w:line="240" w:lineRule="auto"/>
              <w:ind w:left="432" w:hanging="270"/>
              <w:jc w:val="left"/>
              <w:textAlignment w:val="auto"/>
              <w:rPr>
                <w:rFonts w:ascii="Cambria" w:hAnsi="Cambria" w:cs="Calibri"/>
                <w:color w:val="000000"/>
                <w:sz w:val="16"/>
                <w:szCs w:val="16"/>
              </w:rPr>
            </w:pPr>
            <w:r w:rsidRPr="003F5F9A">
              <w:rPr>
                <w:rFonts w:ascii="Cambria" w:hAnsi="Cambria" w:cs="Calibri"/>
                <w:color w:val="000000"/>
                <w:sz w:val="16"/>
                <w:szCs w:val="16"/>
              </w:rPr>
              <w:t xml:space="preserve">BK-GNRAL-PEDCO-000-IN-SP-0006 </w:t>
            </w:r>
          </w:p>
          <w:p w14:paraId="08503CD9" w14:textId="77777777" w:rsidR="007C1EB4" w:rsidRPr="003F5F9A" w:rsidRDefault="007C1EB4" w:rsidP="00722CC2">
            <w:pPr>
              <w:pStyle w:val="ListParagraph"/>
              <w:numPr>
                <w:ilvl w:val="1"/>
                <w:numId w:val="8"/>
              </w:numPr>
              <w:tabs>
                <w:tab w:val="left" w:pos="432"/>
              </w:tabs>
              <w:wordWrap/>
              <w:autoSpaceDE w:val="0"/>
              <w:autoSpaceDN w:val="0"/>
              <w:spacing w:before="60" w:after="60" w:line="240" w:lineRule="auto"/>
              <w:ind w:left="432" w:hanging="270"/>
              <w:jc w:val="left"/>
              <w:textAlignment w:val="auto"/>
              <w:rPr>
                <w:rFonts w:ascii="Cambria" w:hAnsi="Cambria" w:cs="Calibri"/>
                <w:color w:val="000000"/>
                <w:sz w:val="16"/>
                <w:szCs w:val="16"/>
              </w:rPr>
            </w:pPr>
            <w:r w:rsidRPr="003F5F9A">
              <w:rPr>
                <w:rFonts w:ascii="Cambria" w:hAnsi="Cambria" w:cs="Calibri"/>
                <w:color w:val="000000"/>
                <w:sz w:val="16"/>
                <w:szCs w:val="16"/>
              </w:rPr>
              <w:t>BK-</w:t>
            </w:r>
            <w:r w:rsidRPr="003F5F9A">
              <w:rPr>
                <w:rFonts w:ascii="Cambria" w:hAnsi="Cambria" w:cs="Calibri"/>
                <w:color w:val="000000"/>
                <w:sz w:val="16"/>
                <w:szCs w:val="16"/>
              </w:rPr>
              <w:lastRenderedPageBreak/>
              <w:t xml:space="preserve">GNRAL-PEDCO-000-IN-SP-0007 </w:t>
            </w:r>
          </w:p>
          <w:p w14:paraId="093B0609" w14:textId="77777777" w:rsidR="007C1EB4" w:rsidRPr="003F5F9A" w:rsidRDefault="007C1EB4" w:rsidP="00722CC2">
            <w:pPr>
              <w:wordWrap/>
              <w:spacing w:line="240" w:lineRule="auto"/>
              <w:rPr>
                <w:rFonts w:ascii="Cambria" w:hAnsi="Cambria" w:cs="Calibri"/>
                <w:color w:val="000000"/>
                <w:sz w:val="16"/>
                <w:szCs w:val="16"/>
              </w:rPr>
            </w:pPr>
            <w:r w:rsidRPr="003F5F9A">
              <w:rPr>
                <w:rFonts w:ascii="Cambria" w:hAnsi="Cambria" w:cs="Calibri"/>
                <w:color w:val="000000"/>
                <w:sz w:val="16"/>
                <w:szCs w:val="16"/>
              </w:rPr>
              <w:t>VENDOR shall comply with all the requirements and mentioned any mismatch in deviation list which is attached to the PMR.</w:t>
            </w:r>
          </w:p>
        </w:tc>
        <w:tc>
          <w:tcPr>
            <w:tcW w:w="2070" w:type="dxa"/>
            <w:shd w:val="clear" w:color="auto" w:fill="auto"/>
            <w:vAlign w:val="center"/>
          </w:tcPr>
          <w:p w14:paraId="38633966"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19DC563"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tcPr>
          <w:p w14:paraId="2CAA3DCF"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1A11F5AF"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3E0AF8FD"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45FEE783"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F04721E"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489AC775"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74E2B62E"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38740B62"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1E03C12E"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1AEFFF1C"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60E87F1F" w14:textId="041A98E9" w:rsidTr="002C0104">
        <w:trPr>
          <w:trHeight w:val="2294"/>
          <w:jc w:val="center"/>
        </w:trPr>
        <w:tc>
          <w:tcPr>
            <w:tcW w:w="535" w:type="dxa"/>
            <w:shd w:val="clear" w:color="auto" w:fill="auto"/>
            <w:vAlign w:val="center"/>
          </w:tcPr>
          <w:p w14:paraId="3ABC563F" w14:textId="77777777" w:rsidR="007C1EB4" w:rsidRPr="004E60B0" w:rsidRDefault="007C1EB4" w:rsidP="00722CC2">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6458115" w14:textId="77777777" w:rsidR="007C1EB4" w:rsidRPr="003F5F9A" w:rsidRDefault="007C1EB4" w:rsidP="00722CC2">
            <w:pPr>
              <w:widowControl/>
              <w:wordWrap/>
              <w:adjustRightInd/>
              <w:spacing w:line="240" w:lineRule="auto"/>
              <w:jc w:val="left"/>
              <w:textAlignment w:val="auto"/>
              <w:rPr>
                <w:rFonts w:ascii="Cambria" w:hAnsi="Cambria" w:cs="Calibri"/>
                <w:b/>
                <w:bCs/>
                <w:color w:val="000000"/>
                <w:sz w:val="16"/>
                <w:szCs w:val="16"/>
              </w:rPr>
            </w:pPr>
            <w:r w:rsidRPr="003F5F9A">
              <w:rPr>
                <w:rFonts w:ascii="Cambria" w:hAnsi="Cambria" w:cs="Calibri"/>
                <w:b/>
                <w:bCs/>
                <w:color w:val="000000"/>
                <w:sz w:val="16"/>
                <w:szCs w:val="16"/>
              </w:rPr>
              <w:t>Connection with MCC</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375E670" w14:textId="77777777" w:rsidR="007C1EB4" w:rsidRPr="003F5F9A" w:rsidRDefault="007C1EB4" w:rsidP="00722CC2">
            <w:pPr>
              <w:wordWrap/>
              <w:spacing w:before="60" w:after="60" w:line="240" w:lineRule="auto"/>
              <w:rPr>
                <w:rFonts w:ascii="Cambria" w:hAnsi="Cambria" w:cs="Calibri"/>
                <w:color w:val="000000"/>
                <w:sz w:val="16"/>
                <w:szCs w:val="16"/>
              </w:rPr>
            </w:pPr>
            <w:r w:rsidRPr="003F5F9A">
              <w:rPr>
                <w:rFonts w:ascii="Cambria" w:hAnsi="Cambria" w:cs="Calibri"/>
                <w:color w:val="000000"/>
                <w:sz w:val="16"/>
                <w:szCs w:val="16"/>
              </w:rPr>
              <w:t>if MCC is supplied by VENDOR all interfaces shall be supplied by VENDOR. Below signals are typically defined in this project to be provided for electrical interfaces:</w:t>
            </w:r>
          </w:p>
          <w:p w14:paraId="2D160811" w14:textId="77777777" w:rsidR="007C1EB4" w:rsidRPr="003F5F9A" w:rsidRDefault="007C1EB4" w:rsidP="00722CC2">
            <w:pPr>
              <w:pStyle w:val="ListParagraph"/>
              <w:numPr>
                <w:ilvl w:val="1"/>
                <w:numId w:val="8"/>
              </w:numPr>
              <w:tabs>
                <w:tab w:val="left" w:pos="432"/>
              </w:tabs>
              <w:wordWrap/>
              <w:autoSpaceDE w:val="0"/>
              <w:autoSpaceDN w:val="0"/>
              <w:spacing w:before="60" w:after="60" w:line="240" w:lineRule="auto"/>
              <w:ind w:left="432" w:hanging="270"/>
              <w:jc w:val="left"/>
              <w:textAlignment w:val="auto"/>
              <w:rPr>
                <w:rFonts w:ascii="Cambria" w:hAnsi="Cambria" w:cs="Calibri"/>
                <w:color w:val="000000"/>
                <w:sz w:val="16"/>
                <w:szCs w:val="16"/>
              </w:rPr>
            </w:pPr>
            <w:r w:rsidRPr="003F5F9A">
              <w:rPr>
                <w:rFonts w:ascii="Cambria" w:hAnsi="Cambria" w:cs="Calibri"/>
                <w:color w:val="000000"/>
                <w:sz w:val="16"/>
                <w:szCs w:val="16"/>
              </w:rPr>
              <w:t xml:space="preserve">Start </w:t>
            </w:r>
            <w:r w:rsidRPr="003F5F9A">
              <w:rPr>
                <w:rFonts w:ascii="Cambria" w:hAnsi="Cambria" w:cs="Calibri"/>
                <w:color w:val="000000"/>
                <w:sz w:val="16"/>
                <w:szCs w:val="16"/>
              </w:rPr>
              <w:lastRenderedPageBreak/>
              <w:t>command (2 sec high pulse)</w:t>
            </w:r>
          </w:p>
          <w:p w14:paraId="4140428D" w14:textId="77777777" w:rsidR="007C1EB4" w:rsidRPr="003F5F9A" w:rsidRDefault="007C1EB4" w:rsidP="00722CC2">
            <w:pPr>
              <w:pStyle w:val="ListParagraph"/>
              <w:numPr>
                <w:ilvl w:val="1"/>
                <w:numId w:val="8"/>
              </w:numPr>
              <w:tabs>
                <w:tab w:val="left" w:pos="432"/>
              </w:tabs>
              <w:wordWrap/>
              <w:autoSpaceDE w:val="0"/>
              <w:autoSpaceDN w:val="0"/>
              <w:spacing w:before="60" w:after="60" w:line="240" w:lineRule="auto"/>
              <w:ind w:left="432" w:hanging="270"/>
              <w:jc w:val="left"/>
              <w:textAlignment w:val="auto"/>
              <w:rPr>
                <w:rFonts w:ascii="Cambria" w:hAnsi="Cambria" w:cs="Calibri"/>
                <w:color w:val="000000"/>
                <w:sz w:val="16"/>
                <w:szCs w:val="16"/>
              </w:rPr>
            </w:pPr>
            <w:r w:rsidRPr="003F5F9A">
              <w:rPr>
                <w:rFonts w:ascii="Cambria" w:hAnsi="Cambria" w:cs="Calibri"/>
                <w:color w:val="000000"/>
                <w:sz w:val="16"/>
                <w:szCs w:val="16"/>
              </w:rPr>
              <w:t>Stop command (2 sec high pulse)</w:t>
            </w:r>
          </w:p>
          <w:p w14:paraId="5945F4E9" w14:textId="77777777" w:rsidR="007C1EB4" w:rsidRPr="003F5F9A" w:rsidRDefault="007C1EB4" w:rsidP="00722CC2">
            <w:pPr>
              <w:pStyle w:val="ListParagraph"/>
              <w:numPr>
                <w:ilvl w:val="1"/>
                <w:numId w:val="8"/>
              </w:numPr>
              <w:tabs>
                <w:tab w:val="left" w:pos="432"/>
              </w:tabs>
              <w:wordWrap/>
              <w:autoSpaceDE w:val="0"/>
              <w:autoSpaceDN w:val="0"/>
              <w:spacing w:before="60" w:after="60" w:line="240" w:lineRule="auto"/>
              <w:ind w:left="432" w:hanging="270"/>
              <w:jc w:val="left"/>
              <w:textAlignment w:val="auto"/>
              <w:rPr>
                <w:rFonts w:ascii="Cambria" w:hAnsi="Cambria" w:cs="Calibri"/>
                <w:color w:val="000000"/>
                <w:sz w:val="16"/>
                <w:szCs w:val="16"/>
              </w:rPr>
            </w:pPr>
            <w:r w:rsidRPr="003F5F9A">
              <w:rPr>
                <w:rFonts w:ascii="Cambria" w:hAnsi="Cambria" w:cs="Calibri"/>
                <w:color w:val="000000"/>
                <w:sz w:val="16"/>
                <w:szCs w:val="16"/>
              </w:rPr>
              <w:t>Trip command (low signal for trip)</w:t>
            </w:r>
          </w:p>
          <w:p w14:paraId="6BD178BE" w14:textId="77777777" w:rsidR="007C1EB4" w:rsidRPr="003F5F9A" w:rsidRDefault="007C1EB4" w:rsidP="00722CC2">
            <w:pPr>
              <w:pStyle w:val="ListParagraph"/>
              <w:numPr>
                <w:ilvl w:val="1"/>
                <w:numId w:val="8"/>
              </w:numPr>
              <w:tabs>
                <w:tab w:val="left" w:pos="432"/>
              </w:tabs>
              <w:wordWrap/>
              <w:autoSpaceDE w:val="0"/>
              <w:autoSpaceDN w:val="0"/>
              <w:spacing w:before="60" w:after="60" w:line="240" w:lineRule="auto"/>
              <w:ind w:left="432" w:hanging="270"/>
              <w:jc w:val="left"/>
              <w:textAlignment w:val="auto"/>
              <w:rPr>
                <w:rFonts w:ascii="Cambria" w:hAnsi="Cambria" w:cs="Calibri"/>
                <w:color w:val="000000"/>
                <w:sz w:val="16"/>
                <w:szCs w:val="16"/>
              </w:rPr>
            </w:pPr>
            <w:r w:rsidRPr="003F5F9A">
              <w:rPr>
                <w:rFonts w:ascii="Cambria" w:hAnsi="Cambria" w:cs="Calibri"/>
                <w:color w:val="000000"/>
                <w:sz w:val="16"/>
                <w:szCs w:val="16"/>
              </w:rPr>
              <w:t>Run/Stop Status (high signal for run status)</w:t>
            </w:r>
          </w:p>
          <w:p w14:paraId="5E11F2A7" w14:textId="77777777" w:rsidR="007C1EB4" w:rsidRPr="003F5F9A" w:rsidRDefault="007C1EB4" w:rsidP="00722CC2">
            <w:pPr>
              <w:pStyle w:val="ListParagraph"/>
              <w:numPr>
                <w:ilvl w:val="1"/>
                <w:numId w:val="8"/>
              </w:numPr>
              <w:tabs>
                <w:tab w:val="left" w:pos="432"/>
              </w:tabs>
              <w:wordWrap/>
              <w:autoSpaceDE w:val="0"/>
              <w:autoSpaceDN w:val="0"/>
              <w:spacing w:before="60" w:after="60" w:line="240" w:lineRule="auto"/>
              <w:ind w:left="432" w:hanging="270"/>
              <w:jc w:val="left"/>
              <w:textAlignment w:val="auto"/>
              <w:rPr>
                <w:rFonts w:ascii="Cambria" w:hAnsi="Cambria" w:cs="Calibri"/>
                <w:color w:val="000000"/>
                <w:sz w:val="16"/>
                <w:szCs w:val="16"/>
              </w:rPr>
            </w:pPr>
            <w:r w:rsidRPr="003F5F9A">
              <w:rPr>
                <w:rFonts w:ascii="Cambria" w:hAnsi="Cambria" w:cs="Calibri"/>
                <w:color w:val="000000"/>
                <w:sz w:val="16"/>
                <w:szCs w:val="16"/>
              </w:rPr>
              <w:t>Local/Remote status (high signal for local status)</w:t>
            </w:r>
          </w:p>
          <w:p w14:paraId="7196E494" w14:textId="77777777" w:rsidR="007C1EB4" w:rsidRPr="003F5F9A" w:rsidRDefault="007C1EB4" w:rsidP="00722CC2">
            <w:pPr>
              <w:pStyle w:val="ListParagraph"/>
              <w:numPr>
                <w:ilvl w:val="1"/>
                <w:numId w:val="8"/>
              </w:numPr>
              <w:tabs>
                <w:tab w:val="left" w:pos="432"/>
              </w:tabs>
              <w:wordWrap/>
              <w:autoSpaceDE w:val="0"/>
              <w:autoSpaceDN w:val="0"/>
              <w:spacing w:before="60" w:after="60" w:line="240" w:lineRule="auto"/>
              <w:ind w:left="432" w:hanging="270"/>
              <w:jc w:val="left"/>
              <w:textAlignment w:val="auto"/>
              <w:rPr>
                <w:rFonts w:ascii="Cambria" w:hAnsi="Cambria" w:cs="Calibri"/>
                <w:color w:val="000000"/>
                <w:sz w:val="16"/>
                <w:szCs w:val="16"/>
              </w:rPr>
            </w:pPr>
            <w:r w:rsidRPr="003F5F9A">
              <w:rPr>
                <w:rFonts w:ascii="Cambria" w:hAnsi="Cambria" w:cs="Calibri"/>
                <w:color w:val="000000"/>
                <w:sz w:val="16"/>
                <w:szCs w:val="16"/>
              </w:rPr>
              <w:t xml:space="preserve">Tripped </w:t>
            </w:r>
            <w:r w:rsidRPr="003F5F9A">
              <w:rPr>
                <w:rFonts w:ascii="Cambria" w:hAnsi="Cambria" w:cs="Calibri"/>
                <w:color w:val="000000"/>
                <w:sz w:val="16"/>
                <w:szCs w:val="16"/>
              </w:rPr>
              <w:lastRenderedPageBreak/>
              <w:t>on Fault (high signal for fault status)</w:t>
            </w:r>
          </w:p>
          <w:p w14:paraId="44CC01E5" w14:textId="77777777" w:rsidR="007C1EB4" w:rsidRPr="003F5F9A" w:rsidRDefault="007C1EB4" w:rsidP="00722CC2">
            <w:pPr>
              <w:wordWrap/>
              <w:spacing w:line="240" w:lineRule="auto"/>
              <w:rPr>
                <w:rFonts w:ascii="Cambria" w:hAnsi="Cambria" w:cs="Calibri"/>
                <w:color w:val="000000"/>
                <w:sz w:val="16"/>
                <w:szCs w:val="16"/>
              </w:rPr>
            </w:pPr>
            <w:r w:rsidRPr="003F5F9A">
              <w:rPr>
                <w:rFonts w:ascii="Cambria" w:hAnsi="Cambria" w:cs="Calibri"/>
                <w:color w:val="000000"/>
                <w:sz w:val="16"/>
                <w:szCs w:val="16"/>
              </w:rPr>
              <w:t>Available for remote control (high signal for available status)</w:t>
            </w:r>
          </w:p>
        </w:tc>
        <w:tc>
          <w:tcPr>
            <w:tcW w:w="2070" w:type="dxa"/>
            <w:shd w:val="clear" w:color="auto" w:fill="auto"/>
            <w:vAlign w:val="center"/>
          </w:tcPr>
          <w:p w14:paraId="6171790B"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lastRenderedPageBreak/>
              <w:t>MCC is not in our scope.</w:t>
            </w:r>
          </w:p>
        </w:tc>
        <w:tc>
          <w:tcPr>
            <w:tcW w:w="1440" w:type="dxa"/>
          </w:tcPr>
          <w:p w14:paraId="593D8671"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To be considered in optional MCC. However required signals as per purchaser’s comment to be considered in UCP design.</w:t>
            </w:r>
          </w:p>
        </w:tc>
        <w:tc>
          <w:tcPr>
            <w:tcW w:w="1530" w:type="dxa"/>
          </w:tcPr>
          <w:p w14:paraId="285B8906"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620" w:type="dxa"/>
            <w:shd w:val="clear" w:color="auto" w:fill="auto"/>
          </w:tcPr>
          <w:p w14:paraId="5AA47B34"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To be implemented in proposal.</w:t>
            </w:r>
          </w:p>
        </w:tc>
        <w:tc>
          <w:tcPr>
            <w:tcW w:w="1350" w:type="dxa"/>
            <w:vAlign w:val="center"/>
          </w:tcPr>
          <w:p w14:paraId="7317536D" w14:textId="70B0A8A7" w:rsidR="007C1EB4" w:rsidRPr="006A402A" w:rsidRDefault="007C1EB4" w:rsidP="006A402A">
            <w:pPr>
              <w:widowControl/>
              <w:wordWrap/>
              <w:adjustRightInd/>
              <w:spacing w:line="240" w:lineRule="auto"/>
              <w:jc w:val="center"/>
              <w:textAlignment w:val="auto"/>
              <w:rPr>
                <w:rFonts w:asciiTheme="minorHAnsi" w:eastAsia="Calibri" w:hAnsiTheme="minorHAnsi" w:cstheme="minorBidi"/>
                <w:b/>
                <w:bCs/>
                <w:color w:val="FF0000"/>
                <w:sz w:val="24"/>
                <w:szCs w:val="24"/>
                <w:lang w:eastAsia="en-US"/>
              </w:rPr>
            </w:pPr>
          </w:p>
        </w:tc>
        <w:tc>
          <w:tcPr>
            <w:tcW w:w="1710" w:type="dxa"/>
          </w:tcPr>
          <w:p w14:paraId="30039AAB" w14:textId="77777777" w:rsidR="007C1EB4" w:rsidRPr="006A402A" w:rsidRDefault="007C1EB4" w:rsidP="006A402A">
            <w:pPr>
              <w:widowControl/>
              <w:wordWrap/>
              <w:adjustRightInd/>
              <w:spacing w:line="240" w:lineRule="auto"/>
              <w:jc w:val="center"/>
              <w:textAlignment w:val="auto"/>
              <w:rPr>
                <w:rFonts w:asciiTheme="minorHAnsi" w:eastAsia="Calibri" w:hAnsiTheme="minorHAnsi" w:cstheme="minorBidi"/>
                <w:b/>
                <w:bCs/>
                <w:color w:val="FF0000"/>
                <w:sz w:val="24"/>
                <w:szCs w:val="24"/>
                <w:lang w:eastAsia="en-US"/>
              </w:rPr>
            </w:pPr>
          </w:p>
        </w:tc>
        <w:tc>
          <w:tcPr>
            <w:tcW w:w="1800" w:type="dxa"/>
          </w:tcPr>
          <w:p w14:paraId="0B68DDEB" w14:textId="77777777" w:rsidR="007C1EB4" w:rsidRPr="006A402A" w:rsidRDefault="007C1EB4" w:rsidP="006A402A">
            <w:pPr>
              <w:widowControl/>
              <w:wordWrap/>
              <w:adjustRightInd/>
              <w:spacing w:line="240" w:lineRule="auto"/>
              <w:jc w:val="center"/>
              <w:textAlignment w:val="auto"/>
              <w:rPr>
                <w:rFonts w:asciiTheme="minorHAnsi" w:eastAsia="Calibri" w:hAnsiTheme="minorHAnsi" w:cstheme="minorBidi"/>
                <w:b/>
                <w:bCs/>
                <w:color w:val="FF0000"/>
                <w:sz w:val="24"/>
                <w:szCs w:val="24"/>
                <w:lang w:eastAsia="en-US"/>
              </w:rPr>
            </w:pPr>
          </w:p>
        </w:tc>
      </w:tr>
      <w:tr w:rsidR="00A901BF" w:rsidRPr="000A788D" w14:paraId="41B5F212" w14:textId="5116277C" w:rsidTr="002C0104">
        <w:trPr>
          <w:trHeight w:val="1070"/>
          <w:jc w:val="center"/>
        </w:trPr>
        <w:tc>
          <w:tcPr>
            <w:tcW w:w="535" w:type="dxa"/>
            <w:shd w:val="clear" w:color="auto" w:fill="auto"/>
            <w:vAlign w:val="center"/>
          </w:tcPr>
          <w:p w14:paraId="5261B249" w14:textId="77777777" w:rsidR="007C1EB4" w:rsidRPr="004E60B0" w:rsidRDefault="007C1EB4" w:rsidP="00722CC2">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9017530" w14:textId="77777777" w:rsidR="007C1EB4" w:rsidRPr="003F5F9A" w:rsidRDefault="007C1EB4" w:rsidP="00722CC2">
            <w:pPr>
              <w:widowControl/>
              <w:wordWrap/>
              <w:adjustRightInd/>
              <w:spacing w:line="240" w:lineRule="auto"/>
              <w:jc w:val="left"/>
              <w:textAlignment w:val="auto"/>
              <w:rPr>
                <w:rFonts w:ascii="Cambria" w:hAnsi="Cambria" w:cs="Calibri"/>
                <w:b/>
                <w:bCs/>
                <w:color w:val="000000"/>
                <w:sz w:val="16"/>
                <w:szCs w:val="16"/>
              </w:rPr>
            </w:pPr>
            <w:r w:rsidRPr="003F5F9A">
              <w:rPr>
                <w:rFonts w:ascii="Cambria" w:hAnsi="Cambria" w:cs="Calibri"/>
                <w:b/>
                <w:bCs/>
                <w:color w:val="000000"/>
                <w:sz w:val="16"/>
                <w:szCs w:val="16"/>
              </w:rPr>
              <w:t>Cable</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7F95DAD" w14:textId="77777777" w:rsidR="007C1EB4" w:rsidRPr="003F5F9A" w:rsidRDefault="007C1EB4" w:rsidP="00722CC2">
            <w:pPr>
              <w:pStyle w:val="ListParagraph"/>
              <w:numPr>
                <w:ilvl w:val="1"/>
                <w:numId w:val="8"/>
              </w:numPr>
              <w:tabs>
                <w:tab w:val="left" w:pos="432"/>
              </w:tabs>
              <w:wordWrap/>
              <w:autoSpaceDE w:val="0"/>
              <w:autoSpaceDN w:val="0"/>
              <w:spacing w:before="60" w:after="60" w:line="240" w:lineRule="auto"/>
              <w:ind w:left="432" w:hanging="270"/>
              <w:jc w:val="left"/>
              <w:textAlignment w:val="auto"/>
              <w:rPr>
                <w:rFonts w:ascii="Cambria" w:hAnsi="Cambria" w:cs="Calibri"/>
                <w:color w:val="000000"/>
                <w:sz w:val="16"/>
                <w:szCs w:val="16"/>
              </w:rPr>
            </w:pPr>
            <w:r w:rsidRPr="003F5F9A">
              <w:rPr>
                <w:rFonts w:ascii="Cambria" w:hAnsi="Cambria" w:cs="Calibri"/>
                <w:color w:val="000000"/>
                <w:sz w:val="16"/>
                <w:szCs w:val="16"/>
              </w:rPr>
              <w:t xml:space="preserve">VENDOR shall follow BK-GNRAL-PEDCO-000-IN-SP-0010 </w:t>
            </w:r>
          </w:p>
          <w:p w14:paraId="548B61E8" w14:textId="77777777" w:rsidR="007C1EB4" w:rsidRPr="003F5F9A" w:rsidRDefault="007C1EB4" w:rsidP="00722CC2">
            <w:pPr>
              <w:wordWrap/>
              <w:spacing w:before="60" w:after="60" w:line="240" w:lineRule="auto"/>
              <w:rPr>
                <w:rFonts w:ascii="Cambria" w:hAnsi="Cambria" w:cs="Calibri"/>
                <w:color w:val="000000"/>
                <w:sz w:val="16"/>
                <w:szCs w:val="16"/>
              </w:rPr>
            </w:pPr>
            <w:r w:rsidRPr="003F5F9A">
              <w:rPr>
                <w:rFonts w:ascii="Cambria" w:hAnsi="Cambria" w:cs="Calibri"/>
                <w:color w:val="000000"/>
                <w:sz w:val="16"/>
                <w:szCs w:val="16"/>
              </w:rPr>
              <w:t>for cables and all other details mentioned in this document.</w:t>
            </w:r>
          </w:p>
          <w:p w14:paraId="0237D3A2" w14:textId="77777777" w:rsidR="007C1EB4" w:rsidRPr="003F5F9A" w:rsidRDefault="007C1EB4" w:rsidP="00722CC2">
            <w:pPr>
              <w:wordWrap/>
              <w:spacing w:line="240" w:lineRule="auto"/>
              <w:rPr>
                <w:rFonts w:ascii="Cambria" w:hAnsi="Cambria" w:cs="Calibri"/>
                <w:color w:val="000000"/>
                <w:sz w:val="16"/>
                <w:szCs w:val="16"/>
              </w:rPr>
            </w:pPr>
            <w:r w:rsidRPr="003F5F9A">
              <w:rPr>
                <w:rFonts w:ascii="Cambria" w:hAnsi="Cambria" w:cs="Calibri"/>
                <w:color w:val="000000"/>
                <w:sz w:val="16"/>
                <w:szCs w:val="16"/>
              </w:rPr>
              <w:t xml:space="preserve">VENDOR shall comply with all the </w:t>
            </w:r>
            <w:r w:rsidRPr="003F5F9A">
              <w:rPr>
                <w:rFonts w:ascii="Cambria" w:hAnsi="Cambria" w:cs="Calibri"/>
                <w:color w:val="000000"/>
                <w:sz w:val="16"/>
                <w:szCs w:val="16"/>
              </w:rPr>
              <w:lastRenderedPageBreak/>
              <w:t>requirements and mentioned any mismatch in deviation list which is attached to the PMR.</w:t>
            </w:r>
          </w:p>
        </w:tc>
        <w:tc>
          <w:tcPr>
            <w:tcW w:w="2070" w:type="dxa"/>
            <w:shd w:val="clear" w:color="auto" w:fill="auto"/>
            <w:vAlign w:val="center"/>
          </w:tcPr>
          <w:p w14:paraId="32BE92DE"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lastRenderedPageBreak/>
              <w:t>Confirmed</w:t>
            </w:r>
          </w:p>
        </w:tc>
        <w:tc>
          <w:tcPr>
            <w:tcW w:w="1440" w:type="dxa"/>
          </w:tcPr>
          <w:p w14:paraId="54151E26"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49327DEF"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31160368"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348D6E7F"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30D4BD14"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C6671EB"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312D336B"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2E1A4AD7"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707F2456"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59F592D7"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5D923C87" w14:textId="3D0F374B" w:rsidTr="002C0104">
        <w:trPr>
          <w:trHeight w:val="710"/>
          <w:jc w:val="center"/>
        </w:trPr>
        <w:tc>
          <w:tcPr>
            <w:tcW w:w="535" w:type="dxa"/>
            <w:shd w:val="clear" w:color="auto" w:fill="auto"/>
            <w:vAlign w:val="center"/>
          </w:tcPr>
          <w:p w14:paraId="7C147FD1" w14:textId="77777777" w:rsidR="007C1EB4" w:rsidRPr="004E60B0" w:rsidRDefault="007C1EB4" w:rsidP="00722CC2">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978689E" w14:textId="77777777" w:rsidR="007C1EB4" w:rsidRPr="003F5F9A" w:rsidRDefault="007C1EB4" w:rsidP="00722CC2">
            <w:pPr>
              <w:widowControl/>
              <w:wordWrap/>
              <w:adjustRightInd/>
              <w:spacing w:line="240" w:lineRule="auto"/>
              <w:jc w:val="left"/>
              <w:textAlignment w:val="auto"/>
              <w:rPr>
                <w:rFonts w:ascii="Cambria" w:hAnsi="Cambria" w:cs="Calibri"/>
                <w:b/>
                <w:bCs/>
                <w:color w:val="000000"/>
                <w:sz w:val="16"/>
                <w:szCs w:val="16"/>
              </w:rPr>
            </w:pPr>
            <w:r w:rsidRPr="003F5F9A">
              <w:rPr>
                <w:rFonts w:ascii="Cambria" w:hAnsi="Cambria" w:cs="Calibri"/>
                <w:b/>
                <w:bCs/>
                <w:color w:val="000000"/>
                <w:sz w:val="16"/>
                <w:szCs w:val="16"/>
              </w:rPr>
              <w:t>Terminals</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B523A42" w14:textId="77777777" w:rsidR="007C1EB4" w:rsidRPr="003F5F9A" w:rsidRDefault="007C1EB4" w:rsidP="00722CC2">
            <w:pPr>
              <w:wordWrap/>
              <w:spacing w:line="240" w:lineRule="auto"/>
              <w:rPr>
                <w:rFonts w:ascii="Cambria" w:hAnsi="Cambria" w:cs="Calibri"/>
                <w:color w:val="000000"/>
                <w:sz w:val="16"/>
                <w:szCs w:val="16"/>
              </w:rPr>
            </w:pPr>
            <w:r w:rsidRPr="003F5F9A">
              <w:rPr>
                <w:rFonts w:ascii="Cambria" w:hAnsi="Cambria" w:cs="Calibri"/>
                <w:color w:val="000000"/>
                <w:sz w:val="16"/>
                <w:szCs w:val="16"/>
              </w:rPr>
              <w:t>All terminals shall be screw type. VENDOR shall note that each core/pair/etc. of cable shall be wired to dedicated terminal</w:t>
            </w:r>
          </w:p>
        </w:tc>
        <w:tc>
          <w:tcPr>
            <w:tcW w:w="2070" w:type="dxa"/>
            <w:shd w:val="clear" w:color="auto" w:fill="auto"/>
            <w:vAlign w:val="center"/>
          </w:tcPr>
          <w:p w14:paraId="7C91CD0A"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FF0000"/>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tcPr>
          <w:p w14:paraId="0073FB63"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7C7FB717"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4A9FDB0D"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71A3641A"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2444263E"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350" w:type="dxa"/>
            <w:shd w:val="clear" w:color="auto" w:fill="auto"/>
          </w:tcPr>
          <w:p w14:paraId="657BE878"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710" w:type="dxa"/>
          </w:tcPr>
          <w:p w14:paraId="583A069C"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0BC91563"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4F46152B" w14:textId="3C4621F9" w:rsidTr="002C0104">
        <w:trPr>
          <w:trHeight w:val="530"/>
          <w:jc w:val="center"/>
        </w:trPr>
        <w:tc>
          <w:tcPr>
            <w:tcW w:w="535" w:type="dxa"/>
            <w:shd w:val="clear" w:color="auto" w:fill="auto"/>
            <w:vAlign w:val="center"/>
          </w:tcPr>
          <w:p w14:paraId="4E28E753" w14:textId="77777777" w:rsidR="007C1EB4" w:rsidRPr="004E60B0" w:rsidRDefault="007C1EB4" w:rsidP="00722CC2">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23F44A8" w14:textId="77777777" w:rsidR="007C1EB4" w:rsidRPr="003F5F9A" w:rsidRDefault="007C1EB4" w:rsidP="00722CC2">
            <w:pPr>
              <w:widowControl/>
              <w:wordWrap/>
              <w:adjustRightInd/>
              <w:spacing w:line="240" w:lineRule="auto"/>
              <w:jc w:val="left"/>
              <w:textAlignment w:val="auto"/>
              <w:rPr>
                <w:rFonts w:ascii="Cambria" w:hAnsi="Cambria" w:cs="Calibri"/>
                <w:b/>
                <w:bCs/>
                <w:color w:val="000000"/>
                <w:sz w:val="16"/>
                <w:szCs w:val="16"/>
              </w:rPr>
            </w:pPr>
            <w:r w:rsidRPr="003F5F9A">
              <w:rPr>
                <w:rFonts w:ascii="Cambria" w:hAnsi="Cambria" w:cs="Calibri"/>
                <w:b/>
                <w:bCs/>
                <w:color w:val="000000"/>
                <w:sz w:val="16"/>
                <w:szCs w:val="16"/>
              </w:rPr>
              <w:t>Panel Dimension</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0398AEB" w14:textId="77777777" w:rsidR="007C1EB4" w:rsidRPr="003F5F9A" w:rsidRDefault="007C1EB4" w:rsidP="00722CC2">
            <w:pPr>
              <w:wordWrap/>
              <w:spacing w:line="240" w:lineRule="auto"/>
              <w:rPr>
                <w:rFonts w:ascii="Cambria" w:hAnsi="Cambria" w:cs="Calibri"/>
                <w:color w:val="000000"/>
                <w:sz w:val="16"/>
                <w:szCs w:val="16"/>
              </w:rPr>
            </w:pPr>
            <w:r w:rsidRPr="003F5F9A">
              <w:rPr>
                <w:rFonts w:ascii="Cambria" w:hAnsi="Cambria" w:cs="Calibri"/>
                <w:color w:val="000000"/>
                <w:sz w:val="16"/>
                <w:szCs w:val="16"/>
              </w:rPr>
              <w:t xml:space="preserve">VENDOR shall specify the estimated </w:t>
            </w:r>
            <w:r w:rsidRPr="00431D33">
              <w:rPr>
                <w:rFonts w:ascii="Cambria" w:hAnsi="Cambria" w:cs="Calibri"/>
                <w:color w:val="FF0000"/>
                <w:sz w:val="16"/>
                <w:szCs w:val="16"/>
              </w:rPr>
              <w:t>number</w:t>
            </w:r>
            <w:r w:rsidRPr="003F5F9A">
              <w:rPr>
                <w:rFonts w:ascii="Cambria" w:hAnsi="Cambria" w:cs="Calibri"/>
                <w:color w:val="000000"/>
                <w:sz w:val="16"/>
                <w:szCs w:val="16"/>
              </w:rPr>
              <w:t xml:space="preserve"> and dimension of panels.</w:t>
            </w:r>
          </w:p>
        </w:tc>
        <w:tc>
          <w:tcPr>
            <w:tcW w:w="2070" w:type="dxa"/>
            <w:shd w:val="clear" w:color="auto" w:fill="auto"/>
            <w:vAlign w:val="center"/>
          </w:tcPr>
          <w:p w14:paraId="5A932173"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It would be around 2100x1600x800 mm.</w:t>
            </w:r>
          </w:p>
        </w:tc>
        <w:tc>
          <w:tcPr>
            <w:tcW w:w="1440" w:type="dxa"/>
          </w:tcPr>
          <w:p w14:paraId="59772EF0"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Please specify the quantity of panels</w:t>
            </w:r>
          </w:p>
        </w:tc>
        <w:tc>
          <w:tcPr>
            <w:tcW w:w="1530" w:type="dxa"/>
          </w:tcPr>
          <w:p w14:paraId="4C50982F"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620" w:type="dxa"/>
            <w:shd w:val="clear" w:color="auto" w:fill="auto"/>
          </w:tcPr>
          <w:p w14:paraId="4AEB2B99"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To be Specified by vendor to meet control room free space.</w:t>
            </w:r>
          </w:p>
        </w:tc>
        <w:tc>
          <w:tcPr>
            <w:tcW w:w="1350" w:type="dxa"/>
          </w:tcPr>
          <w:p w14:paraId="3AF47555" w14:textId="3349E64A"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B050"/>
                <w:sz w:val="20"/>
                <w:szCs w:val="20"/>
                <w:lang w:eastAsia="en-US"/>
              </w:rPr>
              <w:t>TAPCO: 4 panels for each compressor.</w:t>
            </w:r>
          </w:p>
        </w:tc>
        <w:tc>
          <w:tcPr>
            <w:tcW w:w="1710" w:type="dxa"/>
          </w:tcPr>
          <w:p w14:paraId="722F29BA" w14:textId="77777777" w:rsidR="007C1EB4" w:rsidRPr="00EC0B8C" w:rsidRDefault="007C1EB4" w:rsidP="00722CC2">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c>
          <w:tcPr>
            <w:tcW w:w="1800" w:type="dxa"/>
          </w:tcPr>
          <w:p w14:paraId="69923156" w14:textId="77777777" w:rsidR="007C1EB4" w:rsidRPr="00EC0B8C" w:rsidRDefault="007C1EB4" w:rsidP="00722CC2">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r>
      <w:tr w:rsidR="00A901BF" w:rsidRPr="000A788D" w14:paraId="4ACAAB9C" w14:textId="287B8EF4" w:rsidTr="002C0104">
        <w:trPr>
          <w:trHeight w:val="620"/>
          <w:jc w:val="center"/>
        </w:trPr>
        <w:tc>
          <w:tcPr>
            <w:tcW w:w="535" w:type="dxa"/>
            <w:shd w:val="clear" w:color="auto" w:fill="auto"/>
            <w:vAlign w:val="center"/>
          </w:tcPr>
          <w:p w14:paraId="4EA703E9" w14:textId="77777777" w:rsidR="007C1EB4" w:rsidRPr="004E60B0" w:rsidRDefault="007C1EB4" w:rsidP="00722CC2">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84DF40F" w14:textId="77777777" w:rsidR="007C1EB4" w:rsidRPr="003F5F9A" w:rsidRDefault="007C1EB4" w:rsidP="00722CC2">
            <w:pPr>
              <w:widowControl/>
              <w:wordWrap/>
              <w:adjustRightInd/>
              <w:spacing w:line="240" w:lineRule="auto"/>
              <w:jc w:val="left"/>
              <w:textAlignment w:val="auto"/>
              <w:rPr>
                <w:rFonts w:ascii="Cambria" w:hAnsi="Cambria" w:cs="Calibri"/>
                <w:b/>
                <w:bCs/>
                <w:color w:val="000000"/>
                <w:sz w:val="16"/>
                <w:szCs w:val="16"/>
              </w:rPr>
            </w:pPr>
            <w:r w:rsidRPr="003F5F9A">
              <w:rPr>
                <w:rFonts w:ascii="Cambria" w:hAnsi="Cambria" w:cs="Calibri"/>
                <w:b/>
                <w:bCs/>
                <w:color w:val="000000"/>
                <w:sz w:val="16"/>
                <w:szCs w:val="16"/>
              </w:rPr>
              <w:t>Required Power</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198CB4C" w14:textId="77777777" w:rsidR="007C1EB4" w:rsidRPr="003F5F9A" w:rsidRDefault="007C1EB4" w:rsidP="00722CC2">
            <w:pPr>
              <w:wordWrap/>
              <w:spacing w:line="240" w:lineRule="auto"/>
              <w:rPr>
                <w:rFonts w:ascii="Cambria" w:hAnsi="Cambria" w:cs="Calibri"/>
                <w:color w:val="000000"/>
                <w:sz w:val="16"/>
                <w:szCs w:val="16"/>
              </w:rPr>
            </w:pPr>
            <w:r w:rsidRPr="003F5F9A">
              <w:rPr>
                <w:rFonts w:ascii="Cambria" w:hAnsi="Cambria" w:cs="Calibri"/>
                <w:color w:val="000000"/>
                <w:sz w:val="16"/>
                <w:szCs w:val="16"/>
              </w:rPr>
              <w:t xml:space="preserve">VENDOR shall specify the estimated power required (non-UPS and </w:t>
            </w:r>
            <w:r w:rsidRPr="003F5F9A">
              <w:rPr>
                <w:rFonts w:ascii="Cambria" w:hAnsi="Cambria" w:cs="Calibri"/>
                <w:color w:val="000000"/>
                <w:sz w:val="16"/>
                <w:szCs w:val="16"/>
              </w:rPr>
              <w:lastRenderedPageBreak/>
              <w:t>UPS)</w:t>
            </w:r>
          </w:p>
        </w:tc>
        <w:tc>
          <w:tcPr>
            <w:tcW w:w="2070" w:type="dxa"/>
            <w:shd w:val="clear" w:color="auto" w:fill="auto"/>
            <w:vAlign w:val="center"/>
          </w:tcPr>
          <w:p w14:paraId="3DBC1985"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lastRenderedPageBreak/>
              <w:t>230 V or 110 V</w:t>
            </w:r>
          </w:p>
        </w:tc>
        <w:tc>
          <w:tcPr>
            <w:tcW w:w="1440" w:type="dxa"/>
          </w:tcPr>
          <w:p w14:paraId="742BE745"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 xml:space="preserve">110 VAC (UPS), 230 VAC (non-UPS) will be </w:t>
            </w:r>
            <w:r w:rsidRPr="007B7892">
              <w:rPr>
                <w:rFonts w:asciiTheme="minorHAnsi" w:eastAsia="Calibri" w:hAnsiTheme="minorHAnsi" w:cstheme="minorBidi"/>
                <w:b/>
                <w:bCs/>
                <w:color w:val="0000FF"/>
                <w:sz w:val="20"/>
                <w:szCs w:val="20"/>
                <w:lang w:eastAsia="en-US"/>
              </w:rPr>
              <w:lastRenderedPageBreak/>
              <w:t xml:space="preserve">supplied by contractor. </w:t>
            </w:r>
          </w:p>
          <w:p w14:paraId="535427BE"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Vendor to specify power consumption accordingly.</w:t>
            </w:r>
          </w:p>
        </w:tc>
        <w:tc>
          <w:tcPr>
            <w:tcW w:w="1530" w:type="dxa"/>
          </w:tcPr>
          <w:p w14:paraId="5E859098"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620" w:type="dxa"/>
          </w:tcPr>
          <w:p w14:paraId="4508F8A0"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To be Specified by vendor to meet main UPS calculation.</w:t>
            </w:r>
          </w:p>
        </w:tc>
        <w:tc>
          <w:tcPr>
            <w:tcW w:w="1350" w:type="dxa"/>
          </w:tcPr>
          <w:p w14:paraId="0436F110" w14:textId="3CC1D8E0"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B050"/>
                <w:sz w:val="20"/>
                <w:szCs w:val="20"/>
                <w:lang w:eastAsia="en-US"/>
              </w:rPr>
              <w:t>TAPCO: Utility consumption is attached.</w:t>
            </w:r>
          </w:p>
        </w:tc>
        <w:tc>
          <w:tcPr>
            <w:tcW w:w="1710" w:type="dxa"/>
          </w:tcPr>
          <w:p w14:paraId="18869BD2" w14:textId="77777777" w:rsidR="007C1EB4" w:rsidRPr="00B66B5A" w:rsidRDefault="007C1EB4" w:rsidP="00722CC2">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c>
          <w:tcPr>
            <w:tcW w:w="1800" w:type="dxa"/>
          </w:tcPr>
          <w:p w14:paraId="2727F0E5" w14:textId="77777777" w:rsidR="007C1EB4" w:rsidRPr="00B66B5A" w:rsidRDefault="007C1EB4" w:rsidP="00722CC2">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r>
      <w:tr w:rsidR="00A901BF" w:rsidRPr="000A788D" w14:paraId="54054A7A" w14:textId="42515B41" w:rsidTr="002C0104">
        <w:trPr>
          <w:trHeight w:val="980"/>
          <w:jc w:val="center"/>
        </w:trPr>
        <w:tc>
          <w:tcPr>
            <w:tcW w:w="535" w:type="dxa"/>
            <w:shd w:val="clear" w:color="auto" w:fill="auto"/>
            <w:vAlign w:val="center"/>
          </w:tcPr>
          <w:p w14:paraId="5C264D5F" w14:textId="77777777" w:rsidR="007C1EB4" w:rsidRPr="004E60B0" w:rsidRDefault="007C1EB4" w:rsidP="00722CC2">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4731D36" w14:textId="77777777" w:rsidR="007C1EB4" w:rsidRPr="003F5F9A" w:rsidRDefault="007C1EB4" w:rsidP="00722CC2">
            <w:pPr>
              <w:widowControl/>
              <w:wordWrap/>
              <w:adjustRightInd/>
              <w:spacing w:line="240" w:lineRule="auto"/>
              <w:jc w:val="left"/>
              <w:textAlignment w:val="auto"/>
              <w:rPr>
                <w:rFonts w:ascii="Cambria" w:hAnsi="Cambria" w:cs="Calibri"/>
                <w:b/>
                <w:bCs/>
                <w:color w:val="000000"/>
                <w:sz w:val="16"/>
                <w:szCs w:val="16"/>
              </w:rPr>
            </w:pPr>
            <w:r w:rsidRPr="003F5F9A">
              <w:rPr>
                <w:rFonts w:ascii="Cambria" w:hAnsi="Cambria" w:cs="Calibri"/>
                <w:b/>
                <w:bCs/>
                <w:color w:val="000000"/>
                <w:sz w:val="16"/>
                <w:szCs w:val="16"/>
              </w:rPr>
              <w:t>Special Tools</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F348972" w14:textId="77777777" w:rsidR="007C1EB4" w:rsidRPr="003F5F9A" w:rsidRDefault="007C1EB4" w:rsidP="00722CC2">
            <w:pPr>
              <w:pStyle w:val="ListParagraph"/>
              <w:numPr>
                <w:ilvl w:val="1"/>
                <w:numId w:val="8"/>
              </w:numPr>
              <w:tabs>
                <w:tab w:val="left" w:pos="432"/>
              </w:tabs>
              <w:wordWrap/>
              <w:autoSpaceDE w:val="0"/>
              <w:autoSpaceDN w:val="0"/>
              <w:spacing w:before="60" w:after="60" w:line="240" w:lineRule="auto"/>
              <w:ind w:left="432" w:hanging="270"/>
              <w:jc w:val="left"/>
              <w:textAlignment w:val="auto"/>
              <w:rPr>
                <w:rFonts w:ascii="Cambria" w:hAnsi="Cambria" w:cs="Calibri"/>
                <w:color w:val="000000"/>
                <w:sz w:val="16"/>
                <w:szCs w:val="16"/>
              </w:rPr>
            </w:pPr>
            <w:r w:rsidRPr="003F5F9A">
              <w:rPr>
                <w:rFonts w:ascii="Cambria" w:hAnsi="Cambria" w:cs="Calibri"/>
                <w:color w:val="000000"/>
                <w:sz w:val="16"/>
                <w:szCs w:val="16"/>
              </w:rPr>
              <w:t>VENDOR shall supply all special tools for compressor and axillary devices. This is included the special cables (not mentioned in BK-GNRAL-PEDCO-000-IN-</w:t>
            </w:r>
            <w:r w:rsidRPr="003F5F9A">
              <w:rPr>
                <w:rFonts w:ascii="Cambria" w:hAnsi="Cambria" w:cs="Calibri"/>
                <w:color w:val="000000"/>
                <w:sz w:val="16"/>
                <w:szCs w:val="16"/>
              </w:rPr>
              <w:lastRenderedPageBreak/>
              <w:t>SP-0010), MODBUS sockets, software and etc. The list shall be provided separately.</w:t>
            </w:r>
          </w:p>
        </w:tc>
        <w:tc>
          <w:tcPr>
            <w:tcW w:w="2070" w:type="dxa"/>
            <w:shd w:val="clear" w:color="auto" w:fill="auto"/>
            <w:vAlign w:val="center"/>
          </w:tcPr>
          <w:p w14:paraId="6D89924F"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lastRenderedPageBreak/>
              <w:t>Special tools list is attached.</w:t>
            </w:r>
          </w:p>
        </w:tc>
        <w:tc>
          <w:tcPr>
            <w:tcW w:w="1440" w:type="dxa"/>
          </w:tcPr>
          <w:p w14:paraId="51BECDDE"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Vendor shall provide special tools as per the previous comment.</w:t>
            </w:r>
          </w:p>
        </w:tc>
        <w:tc>
          <w:tcPr>
            <w:tcW w:w="1530" w:type="dxa"/>
            <w:shd w:val="clear" w:color="auto" w:fill="auto"/>
          </w:tcPr>
          <w:p w14:paraId="1FECB084"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 xml:space="preserve">Vendor confirms to follow this requirement </w:t>
            </w:r>
          </w:p>
          <w:p w14:paraId="563C7CE3"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698FEE7F"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51BD7CC4"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6D6843FE"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52710373"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4626B331"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61D12412" w14:textId="55B52BD3" w:rsidTr="002C0104">
        <w:trPr>
          <w:trHeight w:val="944"/>
          <w:jc w:val="center"/>
        </w:trPr>
        <w:tc>
          <w:tcPr>
            <w:tcW w:w="535" w:type="dxa"/>
            <w:shd w:val="clear" w:color="auto" w:fill="auto"/>
            <w:vAlign w:val="center"/>
          </w:tcPr>
          <w:p w14:paraId="6A07170A" w14:textId="77777777" w:rsidR="007C1EB4" w:rsidRPr="004E60B0" w:rsidRDefault="007C1EB4" w:rsidP="00722CC2">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D0BC9FA" w14:textId="77777777" w:rsidR="007C1EB4" w:rsidRPr="003F5F9A" w:rsidRDefault="007C1EB4" w:rsidP="00722CC2">
            <w:pPr>
              <w:widowControl/>
              <w:wordWrap/>
              <w:adjustRightInd/>
              <w:spacing w:line="240" w:lineRule="auto"/>
              <w:jc w:val="left"/>
              <w:textAlignment w:val="auto"/>
              <w:rPr>
                <w:rFonts w:ascii="Cambria" w:hAnsi="Cambria" w:cs="Calibri"/>
                <w:b/>
                <w:bCs/>
                <w:color w:val="000000"/>
                <w:sz w:val="16"/>
                <w:szCs w:val="16"/>
              </w:rPr>
            </w:pPr>
            <w:r w:rsidRPr="003F5F9A">
              <w:rPr>
                <w:rFonts w:ascii="Cambria" w:hAnsi="Cambria" w:cs="Calibri"/>
                <w:b/>
                <w:bCs/>
                <w:color w:val="000000"/>
                <w:sz w:val="16"/>
                <w:szCs w:val="16"/>
              </w:rPr>
              <w:t>Protection Instruments</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8505283" w14:textId="77777777" w:rsidR="007C1EB4" w:rsidRPr="003F5F9A" w:rsidRDefault="007C1EB4" w:rsidP="00722CC2">
            <w:pPr>
              <w:wordWrap/>
              <w:spacing w:before="60" w:after="60" w:line="240" w:lineRule="auto"/>
              <w:rPr>
                <w:rFonts w:ascii="Cambria" w:hAnsi="Cambria" w:cs="Calibri"/>
                <w:color w:val="000000"/>
                <w:sz w:val="16"/>
                <w:szCs w:val="16"/>
              </w:rPr>
            </w:pPr>
            <w:r w:rsidRPr="003F5F9A">
              <w:rPr>
                <w:rFonts w:ascii="Cambria" w:hAnsi="Cambria" w:cs="Calibri"/>
                <w:color w:val="000000"/>
                <w:sz w:val="16"/>
                <w:szCs w:val="16"/>
              </w:rPr>
              <w:t xml:space="preserve">The protective instruments shall be according to API-670. </w:t>
            </w:r>
          </w:p>
          <w:p w14:paraId="7C7A4B7F" w14:textId="77777777" w:rsidR="007C1EB4" w:rsidRPr="003F5F9A" w:rsidRDefault="007C1EB4" w:rsidP="00722CC2">
            <w:pPr>
              <w:wordWrap/>
              <w:spacing w:line="240" w:lineRule="auto"/>
              <w:rPr>
                <w:rFonts w:ascii="Cambria" w:hAnsi="Cambria" w:cs="Calibri"/>
                <w:color w:val="000000"/>
                <w:sz w:val="16"/>
                <w:szCs w:val="16"/>
              </w:rPr>
            </w:pPr>
            <w:r w:rsidRPr="003F5F9A">
              <w:rPr>
                <w:rFonts w:ascii="Cambria" w:hAnsi="Cambria" w:cs="Calibri"/>
                <w:color w:val="000000"/>
                <w:sz w:val="16"/>
                <w:szCs w:val="16"/>
              </w:rPr>
              <w:t>VENDOR shall comply with all the requirements and mentioned any mismatch in deviation list which is attached to the PMR.</w:t>
            </w:r>
          </w:p>
        </w:tc>
        <w:tc>
          <w:tcPr>
            <w:tcW w:w="2070" w:type="dxa"/>
            <w:shd w:val="clear" w:color="auto" w:fill="auto"/>
            <w:vAlign w:val="center"/>
          </w:tcPr>
          <w:p w14:paraId="7AAF3427"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Confirmed. API 670 Annex H-6.</w:t>
            </w:r>
          </w:p>
        </w:tc>
        <w:tc>
          <w:tcPr>
            <w:tcW w:w="1440" w:type="dxa"/>
          </w:tcPr>
          <w:p w14:paraId="2E70C776"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37A0C71E"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2E03AE27"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5E3CE95B"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527BC292"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225F335E"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44A77BA3" w14:textId="39425E56" w:rsidTr="002C0104">
        <w:trPr>
          <w:trHeight w:val="980"/>
          <w:jc w:val="center"/>
        </w:trPr>
        <w:tc>
          <w:tcPr>
            <w:tcW w:w="535" w:type="dxa"/>
            <w:shd w:val="clear" w:color="auto" w:fill="auto"/>
            <w:vAlign w:val="center"/>
          </w:tcPr>
          <w:p w14:paraId="2F61A27A" w14:textId="77777777" w:rsidR="007C1EB4" w:rsidRPr="004E60B0" w:rsidRDefault="007C1EB4" w:rsidP="00722CC2">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FA2F74A" w14:textId="77777777" w:rsidR="007C1EB4" w:rsidRPr="003F5F9A" w:rsidRDefault="007C1EB4" w:rsidP="00722CC2">
            <w:pPr>
              <w:widowControl/>
              <w:wordWrap/>
              <w:adjustRightInd/>
              <w:spacing w:line="240" w:lineRule="auto"/>
              <w:jc w:val="left"/>
              <w:textAlignment w:val="auto"/>
              <w:rPr>
                <w:rFonts w:ascii="Cambria" w:hAnsi="Cambria" w:cs="Calibri"/>
                <w:b/>
                <w:bCs/>
                <w:color w:val="000000"/>
                <w:sz w:val="16"/>
                <w:szCs w:val="16"/>
              </w:rPr>
            </w:pPr>
            <w:r w:rsidRPr="003F5F9A">
              <w:rPr>
                <w:rFonts w:ascii="Cambria" w:hAnsi="Cambria" w:cs="Calibri"/>
                <w:b/>
                <w:bCs/>
                <w:color w:val="000000"/>
                <w:sz w:val="16"/>
                <w:szCs w:val="16"/>
              </w:rPr>
              <w:t>Software</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9F5AAF9" w14:textId="77777777" w:rsidR="007C1EB4" w:rsidRPr="003F5F9A" w:rsidRDefault="007C1EB4" w:rsidP="00722CC2">
            <w:pPr>
              <w:wordWrap/>
              <w:spacing w:line="240" w:lineRule="auto"/>
              <w:rPr>
                <w:rFonts w:ascii="Cambria" w:hAnsi="Cambria" w:cs="Calibri"/>
                <w:color w:val="000000"/>
                <w:sz w:val="16"/>
                <w:szCs w:val="16"/>
              </w:rPr>
            </w:pPr>
            <w:r w:rsidRPr="003F5F9A">
              <w:rPr>
                <w:rFonts w:ascii="Cambria" w:hAnsi="Cambria" w:cs="Calibri"/>
                <w:color w:val="000000"/>
                <w:sz w:val="16"/>
                <w:szCs w:val="16"/>
              </w:rPr>
              <w:t>VENDOR shall supply all the software (including the passwords, licenses and program sources). The programs shall be supplied with all tags, descriptions and etc. The software programs shall be installed on engineering laptops and also supplied on CD/DVD.</w:t>
            </w:r>
          </w:p>
        </w:tc>
        <w:tc>
          <w:tcPr>
            <w:tcW w:w="2070" w:type="dxa"/>
            <w:shd w:val="clear" w:color="auto" w:fill="auto"/>
            <w:vAlign w:val="center"/>
          </w:tcPr>
          <w:p w14:paraId="20ACEB2D"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tcPr>
          <w:p w14:paraId="24C6D339"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7AA1FC2F"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3354860B"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350" w:type="dxa"/>
            <w:shd w:val="clear" w:color="auto" w:fill="auto"/>
          </w:tcPr>
          <w:p w14:paraId="4CA72E49"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7F0F5EEC"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4229E421" w14:textId="77777777" w:rsidR="007C1EB4" w:rsidRDefault="007C1EB4" w:rsidP="00722CC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6FA2B1A8" w14:textId="5C21AC7D" w:rsidTr="002C0104">
        <w:trPr>
          <w:trHeight w:val="620"/>
          <w:jc w:val="center"/>
        </w:trPr>
        <w:tc>
          <w:tcPr>
            <w:tcW w:w="535" w:type="dxa"/>
            <w:shd w:val="clear" w:color="auto" w:fill="auto"/>
            <w:vAlign w:val="center"/>
          </w:tcPr>
          <w:p w14:paraId="683F033D" w14:textId="77777777" w:rsidR="007C1EB4" w:rsidRPr="004E60B0" w:rsidRDefault="007C1EB4" w:rsidP="00722CC2">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46C31FF" w14:textId="77777777" w:rsidR="007C1EB4" w:rsidRPr="003F5F9A" w:rsidRDefault="007C1EB4" w:rsidP="00722CC2">
            <w:pPr>
              <w:widowControl/>
              <w:wordWrap/>
              <w:adjustRightInd/>
              <w:spacing w:line="240" w:lineRule="auto"/>
              <w:jc w:val="left"/>
              <w:textAlignment w:val="auto"/>
              <w:rPr>
                <w:rFonts w:ascii="Cambria" w:hAnsi="Cambria" w:cs="Calibri"/>
                <w:b/>
                <w:bCs/>
                <w:color w:val="000000"/>
                <w:sz w:val="16"/>
                <w:szCs w:val="16"/>
              </w:rPr>
            </w:pPr>
            <w:r w:rsidRPr="003F5F9A">
              <w:rPr>
                <w:rFonts w:ascii="Cambria" w:hAnsi="Cambria" w:cs="Calibri"/>
                <w:b/>
                <w:bCs/>
                <w:color w:val="000000"/>
                <w:sz w:val="16"/>
                <w:szCs w:val="16"/>
              </w:rPr>
              <w:t>Load Sharing</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5C6E09F" w14:textId="77777777" w:rsidR="007C1EB4" w:rsidRPr="003F5F9A" w:rsidRDefault="007C1EB4" w:rsidP="00722CC2">
            <w:pPr>
              <w:wordWrap/>
              <w:spacing w:line="240" w:lineRule="auto"/>
              <w:rPr>
                <w:rFonts w:ascii="Cambria" w:hAnsi="Cambria" w:cs="Calibri"/>
                <w:color w:val="000000"/>
                <w:sz w:val="16"/>
                <w:szCs w:val="16"/>
              </w:rPr>
            </w:pPr>
            <w:r w:rsidRPr="003F5F9A">
              <w:rPr>
                <w:rFonts w:ascii="Cambria" w:hAnsi="Cambria" w:cs="Calibri"/>
                <w:color w:val="000000"/>
                <w:sz w:val="16"/>
                <w:szCs w:val="16"/>
              </w:rPr>
              <w:t xml:space="preserve">VENDOR shall clearly specify the scenario for load sharing. The interface signals, required hardware (e.g. panels, if any) </w:t>
            </w:r>
            <w:r w:rsidRPr="003F5F9A">
              <w:rPr>
                <w:rFonts w:ascii="Cambria" w:hAnsi="Cambria" w:cs="Calibri"/>
                <w:color w:val="000000"/>
                <w:sz w:val="16"/>
                <w:szCs w:val="16"/>
              </w:rPr>
              <w:lastRenderedPageBreak/>
              <w:t>and additional control or on/off valves.</w:t>
            </w:r>
          </w:p>
        </w:tc>
        <w:tc>
          <w:tcPr>
            <w:tcW w:w="2070" w:type="dxa"/>
            <w:shd w:val="clear" w:color="auto" w:fill="auto"/>
            <w:vAlign w:val="center"/>
          </w:tcPr>
          <w:p w14:paraId="49A41D8F"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lastRenderedPageBreak/>
              <w:t>It will be submitted after PO.</w:t>
            </w:r>
          </w:p>
        </w:tc>
        <w:tc>
          <w:tcPr>
            <w:tcW w:w="1440" w:type="dxa"/>
          </w:tcPr>
          <w:p w14:paraId="380EE312"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 xml:space="preserve">One common load Sharing panel for all train to be supplied by </w:t>
            </w:r>
            <w:r w:rsidRPr="007B7892">
              <w:rPr>
                <w:rFonts w:asciiTheme="minorHAnsi" w:eastAsia="Calibri" w:hAnsiTheme="minorHAnsi" w:cstheme="minorBidi"/>
                <w:b/>
                <w:bCs/>
                <w:color w:val="0000FF"/>
                <w:sz w:val="20"/>
                <w:szCs w:val="20"/>
                <w:lang w:eastAsia="en-US"/>
              </w:rPr>
              <w:lastRenderedPageBreak/>
              <w:t>vendor as minimum.</w:t>
            </w:r>
          </w:p>
        </w:tc>
        <w:tc>
          <w:tcPr>
            <w:tcW w:w="1530" w:type="dxa"/>
            <w:shd w:val="clear" w:color="auto" w:fill="auto"/>
          </w:tcPr>
          <w:p w14:paraId="2E2A0780"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lastRenderedPageBreak/>
              <w:t>Vendor confirms to follow this requirement.</w:t>
            </w:r>
          </w:p>
          <w:p w14:paraId="1D6E8ACD"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34CF9105"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19FB4FA6"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Load sharing necessity to be rechecked by vendor.</w:t>
            </w:r>
          </w:p>
        </w:tc>
        <w:tc>
          <w:tcPr>
            <w:tcW w:w="1350" w:type="dxa"/>
            <w:shd w:val="clear" w:color="auto" w:fill="auto"/>
            <w:vAlign w:val="center"/>
          </w:tcPr>
          <w:p w14:paraId="592B5D2F" w14:textId="154AC241" w:rsidR="007C1EB4" w:rsidRDefault="007C1EB4" w:rsidP="00691C36">
            <w:pPr>
              <w:widowControl/>
              <w:wordWrap/>
              <w:adjustRightInd/>
              <w:spacing w:line="240" w:lineRule="auto"/>
              <w:jc w:val="center"/>
              <w:textAlignment w:val="auto"/>
              <w:rPr>
                <w:rFonts w:asciiTheme="minorHAnsi" w:eastAsia="Calibri" w:hAnsiTheme="minorHAnsi" w:cstheme="minorBidi"/>
                <w:b/>
                <w:bCs/>
                <w:color w:val="0000FF"/>
                <w:sz w:val="24"/>
                <w:szCs w:val="24"/>
                <w:lang w:eastAsia="en-US"/>
              </w:rPr>
            </w:pPr>
          </w:p>
        </w:tc>
        <w:tc>
          <w:tcPr>
            <w:tcW w:w="1710" w:type="dxa"/>
          </w:tcPr>
          <w:p w14:paraId="66CDE285" w14:textId="77777777" w:rsidR="007C1EB4" w:rsidRDefault="007C1EB4" w:rsidP="00691C36">
            <w:pPr>
              <w:widowControl/>
              <w:wordWrap/>
              <w:adjustRightInd/>
              <w:spacing w:line="240" w:lineRule="auto"/>
              <w:jc w:val="center"/>
              <w:textAlignment w:val="auto"/>
              <w:rPr>
                <w:rFonts w:asciiTheme="minorHAnsi" w:eastAsia="Calibri" w:hAnsiTheme="minorHAnsi" w:cstheme="minorBidi"/>
                <w:b/>
                <w:bCs/>
                <w:color w:val="0000FF"/>
                <w:sz w:val="24"/>
                <w:szCs w:val="24"/>
                <w:lang w:eastAsia="en-US"/>
              </w:rPr>
            </w:pPr>
          </w:p>
        </w:tc>
        <w:tc>
          <w:tcPr>
            <w:tcW w:w="1800" w:type="dxa"/>
          </w:tcPr>
          <w:p w14:paraId="12E323D6" w14:textId="77777777" w:rsidR="007C1EB4" w:rsidRDefault="007C1EB4" w:rsidP="00691C36">
            <w:pPr>
              <w:widowControl/>
              <w:wordWrap/>
              <w:adjustRightInd/>
              <w:spacing w:line="240" w:lineRule="auto"/>
              <w:jc w:val="center"/>
              <w:textAlignment w:val="auto"/>
              <w:rPr>
                <w:rFonts w:asciiTheme="minorHAnsi" w:eastAsia="Calibri" w:hAnsiTheme="minorHAnsi" w:cstheme="minorBidi"/>
                <w:b/>
                <w:bCs/>
                <w:color w:val="0000FF"/>
                <w:sz w:val="24"/>
                <w:szCs w:val="24"/>
                <w:lang w:eastAsia="en-US"/>
              </w:rPr>
            </w:pPr>
          </w:p>
        </w:tc>
      </w:tr>
      <w:tr w:rsidR="00A901BF" w:rsidRPr="000A788D" w14:paraId="760EAE74" w14:textId="2EE275DA" w:rsidTr="002C0104">
        <w:trPr>
          <w:trHeight w:val="890"/>
          <w:jc w:val="center"/>
        </w:trPr>
        <w:tc>
          <w:tcPr>
            <w:tcW w:w="535" w:type="dxa"/>
            <w:shd w:val="clear" w:color="auto" w:fill="auto"/>
            <w:vAlign w:val="center"/>
          </w:tcPr>
          <w:p w14:paraId="4F867536" w14:textId="77777777" w:rsidR="007C1EB4" w:rsidRPr="004E60B0" w:rsidRDefault="007C1EB4" w:rsidP="00722CC2">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44B8A21" w14:textId="77777777" w:rsidR="007C1EB4" w:rsidRPr="003F5F9A" w:rsidRDefault="007C1EB4" w:rsidP="00722CC2">
            <w:pPr>
              <w:widowControl/>
              <w:wordWrap/>
              <w:adjustRightInd/>
              <w:spacing w:line="240" w:lineRule="auto"/>
              <w:jc w:val="left"/>
              <w:textAlignment w:val="auto"/>
              <w:rPr>
                <w:rFonts w:ascii="Cambria" w:hAnsi="Cambria" w:cs="Calibri"/>
                <w:b/>
                <w:bCs/>
                <w:color w:val="000000"/>
                <w:sz w:val="16"/>
                <w:szCs w:val="16"/>
              </w:rPr>
            </w:pPr>
            <w:r w:rsidRPr="003F5F9A">
              <w:rPr>
                <w:rFonts w:ascii="Cambria" w:hAnsi="Cambria" w:cs="Calibri"/>
                <w:b/>
                <w:bCs/>
                <w:color w:val="000000"/>
                <w:sz w:val="16"/>
                <w:szCs w:val="16"/>
              </w:rPr>
              <w:t>Start-up</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0FF1B50" w14:textId="77777777" w:rsidR="007C1EB4" w:rsidRPr="003F5F9A" w:rsidRDefault="007C1EB4" w:rsidP="00722CC2">
            <w:pPr>
              <w:wordWrap/>
              <w:spacing w:line="240" w:lineRule="auto"/>
              <w:rPr>
                <w:rFonts w:ascii="Cambria" w:hAnsi="Cambria" w:cs="Calibri"/>
                <w:color w:val="000000"/>
                <w:sz w:val="16"/>
                <w:szCs w:val="16"/>
              </w:rPr>
            </w:pPr>
            <w:r w:rsidRPr="003F5F9A">
              <w:rPr>
                <w:rFonts w:ascii="Cambria" w:hAnsi="Cambria" w:cs="Calibri"/>
                <w:color w:val="000000"/>
                <w:sz w:val="16"/>
                <w:szCs w:val="16"/>
              </w:rPr>
              <w:t>VENDOR shall clearly state the start-up sequence. It shall be mentioned if any additional instrument or valve is required. Also, the interface signals shall be mentioned (if any)</w:t>
            </w:r>
          </w:p>
        </w:tc>
        <w:tc>
          <w:tcPr>
            <w:tcW w:w="2070" w:type="dxa"/>
            <w:shd w:val="clear" w:color="auto" w:fill="auto"/>
            <w:vAlign w:val="center"/>
          </w:tcPr>
          <w:p w14:paraId="25C78157"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tcPr>
          <w:p w14:paraId="71B99FB3"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LCP and LGBs for start up to be supplied by vendor</w:t>
            </w:r>
          </w:p>
        </w:tc>
        <w:tc>
          <w:tcPr>
            <w:tcW w:w="1530" w:type="dxa"/>
            <w:shd w:val="clear" w:color="auto" w:fill="auto"/>
          </w:tcPr>
          <w:p w14:paraId="79307F99"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Vendor confirms to follow this requirement.</w:t>
            </w:r>
          </w:p>
          <w:p w14:paraId="549C0E3C"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01DB052B"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4A61EF47" w14:textId="77777777"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One LCP/Gauge board per train is requested. Vendor to confirm</w:t>
            </w:r>
          </w:p>
        </w:tc>
        <w:tc>
          <w:tcPr>
            <w:tcW w:w="1350" w:type="dxa"/>
            <w:shd w:val="clear" w:color="auto" w:fill="auto"/>
          </w:tcPr>
          <w:p w14:paraId="2A255A87" w14:textId="0002D8CF" w:rsidR="007C1EB4" w:rsidRPr="007B7892" w:rsidRDefault="007C1EB4" w:rsidP="00722CC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B050"/>
                <w:sz w:val="20"/>
                <w:szCs w:val="20"/>
                <w:lang w:eastAsia="en-US"/>
              </w:rPr>
              <w:t>TAPCO: Confirmed</w:t>
            </w:r>
          </w:p>
        </w:tc>
        <w:tc>
          <w:tcPr>
            <w:tcW w:w="1710" w:type="dxa"/>
          </w:tcPr>
          <w:p w14:paraId="2B007520" w14:textId="77777777" w:rsidR="007C1EB4" w:rsidRPr="00CD7498" w:rsidRDefault="007C1EB4" w:rsidP="00722CC2">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c>
          <w:tcPr>
            <w:tcW w:w="1800" w:type="dxa"/>
          </w:tcPr>
          <w:p w14:paraId="40CFED02" w14:textId="77777777" w:rsidR="007C1EB4" w:rsidRPr="00CD7498" w:rsidRDefault="007C1EB4" w:rsidP="00722CC2">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r>
      <w:tr w:rsidR="00A901BF" w:rsidRPr="000A788D" w14:paraId="29AF8DAE" w14:textId="03C44424" w:rsidTr="002C0104">
        <w:trPr>
          <w:trHeight w:val="1043"/>
          <w:jc w:val="center"/>
        </w:trPr>
        <w:tc>
          <w:tcPr>
            <w:tcW w:w="535" w:type="dxa"/>
            <w:shd w:val="clear" w:color="auto" w:fill="auto"/>
            <w:vAlign w:val="center"/>
          </w:tcPr>
          <w:p w14:paraId="2C4787EF" w14:textId="77777777" w:rsidR="007C1EB4" w:rsidRPr="004E60B0" w:rsidRDefault="007C1EB4" w:rsidP="009F224F">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auto"/>
            <w:vAlign w:val="center"/>
          </w:tcPr>
          <w:p w14:paraId="4F36B5F6" w14:textId="77777777" w:rsidR="007C1EB4" w:rsidRPr="00434B51" w:rsidRDefault="007C1EB4" w:rsidP="009F224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Comments on Vendor</w:t>
            </w:r>
            <w:r>
              <w:rPr>
                <w:rFonts w:ascii="Cambria" w:hAnsi="Cambria" w:cs="Calibri"/>
                <w:b/>
                <w:bCs/>
                <w:color w:val="000000"/>
                <w:sz w:val="16"/>
                <w:szCs w:val="16"/>
              </w:rPr>
              <w:t>’s</w:t>
            </w:r>
            <w:r w:rsidRPr="00434B51">
              <w:rPr>
                <w:rFonts w:ascii="Cambria" w:hAnsi="Cambria" w:cs="Calibri"/>
                <w:b/>
                <w:bCs/>
                <w:color w:val="000000"/>
                <w:sz w:val="16"/>
                <w:szCs w:val="16"/>
              </w:rPr>
              <w:t xml:space="preserve"> Proposal and its attachments</w:t>
            </w:r>
          </w:p>
        </w:tc>
        <w:tc>
          <w:tcPr>
            <w:tcW w:w="1350" w:type="dxa"/>
            <w:shd w:val="clear" w:color="auto" w:fill="auto"/>
            <w:vAlign w:val="center"/>
          </w:tcPr>
          <w:p w14:paraId="2DEF84D1" w14:textId="77777777" w:rsidR="0080564B" w:rsidRDefault="007C1EB4" w:rsidP="009F224F">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Please refer to the </w:t>
            </w:r>
          </w:p>
          <w:p w14:paraId="00EF8BEB" w14:textId="0ED574D3" w:rsidR="007C1EB4" w:rsidRPr="003D372C" w:rsidRDefault="007C1EB4" w:rsidP="009F224F">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FF0000"/>
                <w:sz w:val="16"/>
                <w:szCs w:val="16"/>
              </w:rPr>
              <w:t>Attachment #</w:t>
            </w:r>
            <w:r>
              <w:rPr>
                <w:rFonts w:ascii="Cambria" w:hAnsi="Cambria" w:cs="Calibri"/>
                <w:color w:val="FF0000"/>
                <w:sz w:val="16"/>
                <w:szCs w:val="16"/>
              </w:rPr>
              <w:t>2</w:t>
            </w:r>
            <w:r w:rsidRPr="003D372C">
              <w:rPr>
                <w:rFonts w:ascii="Cambria" w:hAnsi="Cambria" w:cs="Calibri"/>
                <w:color w:val="000000"/>
                <w:sz w:val="16"/>
                <w:szCs w:val="16"/>
              </w:rPr>
              <w:t xml:space="preserve"> of this TCL for </w:t>
            </w:r>
            <w:r>
              <w:rPr>
                <w:rFonts w:ascii="Cambria" w:hAnsi="Cambria" w:cs="Calibri"/>
                <w:color w:val="000000"/>
                <w:sz w:val="16"/>
                <w:szCs w:val="16"/>
              </w:rPr>
              <w:t>Instrument</w:t>
            </w:r>
            <w:r w:rsidRPr="003D372C">
              <w:rPr>
                <w:rFonts w:ascii="Cambria" w:hAnsi="Cambria" w:cs="Calibri"/>
                <w:color w:val="000000"/>
                <w:sz w:val="16"/>
                <w:szCs w:val="16"/>
              </w:rPr>
              <w:t xml:space="preserve"> comments on the offer.</w:t>
            </w:r>
          </w:p>
        </w:tc>
        <w:tc>
          <w:tcPr>
            <w:tcW w:w="2070" w:type="dxa"/>
            <w:shd w:val="clear" w:color="auto" w:fill="auto"/>
            <w:vAlign w:val="center"/>
          </w:tcPr>
          <w:p w14:paraId="00D758EB"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It is applied on the attached revised technical offer.</w:t>
            </w:r>
          </w:p>
        </w:tc>
        <w:tc>
          <w:tcPr>
            <w:tcW w:w="1440" w:type="dxa"/>
          </w:tcPr>
          <w:p w14:paraId="607AD8BB"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We are waiting for next revision offer</w:t>
            </w:r>
          </w:p>
        </w:tc>
        <w:tc>
          <w:tcPr>
            <w:tcW w:w="1530" w:type="dxa"/>
          </w:tcPr>
          <w:p w14:paraId="63D96D76"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620" w:type="dxa"/>
          </w:tcPr>
          <w:p w14:paraId="27492C33"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350" w:type="dxa"/>
          </w:tcPr>
          <w:p w14:paraId="3D315C52" w14:textId="4E2D91E5"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B050"/>
                <w:sz w:val="20"/>
                <w:szCs w:val="20"/>
                <w:lang w:eastAsia="en-US"/>
              </w:rPr>
              <w:t>TAPCO: it is attached.</w:t>
            </w:r>
          </w:p>
        </w:tc>
        <w:tc>
          <w:tcPr>
            <w:tcW w:w="1710" w:type="dxa"/>
          </w:tcPr>
          <w:p w14:paraId="70C2F76E" w14:textId="77777777" w:rsidR="007C1EB4" w:rsidRPr="00CD7498" w:rsidRDefault="007C1EB4" w:rsidP="009F224F">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c>
          <w:tcPr>
            <w:tcW w:w="1800" w:type="dxa"/>
          </w:tcPr>
          <w:p w14:paraId="1B76C776" w14:textId="77777777" w:rsidR="007C1EB4" w:rsidRPr="00CD7498" w:rsidRDefault="007C1EB4" w:rsidP="009F224F">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r>
      <w:tr w:rsidR="00A901BF" w:rsidRPr="000A788D" w14:paraId="157F85FB" w14:textId="36CEBE0E" w:rsidTr="002C0104">
        <w:trPr>
          <w:trHeight w:val="1043"/>
          <w:jc w:val="center"/>
        </w:trPr>
        <w:tc>
          <w:tcPr>
            <w:tcW w:w="535" w:type="dxa"/>
            <w:shd w:val="clear" w:color="auto" w:fill="auto"/>
            <w:vAlign w:val="center"/>
          </w:tcPr>
          <w:p w14:paraId="4EDB2886" w14:textId="77777777" w:rsidR="007C1EB4" w:rsidRPr="004E60B0" w:rsidRDefault="007C1EB4" w:rsidP="009F224F">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auto"/>
            <w:vAlign w:val="center"/>
          </w:tcPr>
          <w:p w14:paraId="48AE6E20" w14:textId="77777777" w:rsidR="007C1EB4" w:rsidRPr="00434B51" w:rsidRDefault="007C1EB4" w:rsidP="009F224F">
            <w:pPr>
              <w:widowControl/>
              <w:wordWrap/>
              <w:adjustRightInd/>
              <w:spacing w:line="240" w:lineRule="auto"/>
              <w:jc w:val="left"/>
              <w:textAlignment w:val="auto"/>
              <w:rPr>
                <w:rFonts w:ascii="Cambria" w:hAnsi="Cambria" w:cs="Calibri"/>
                <w:b/>
                <w:bCs/>
                <w:color w:val="000000"/>
                <w:sz w:val="16"/>
                <w:szCs w:val="16"/>
              </w:rPr>
            </w:pPr>
            <w:r w:rsidRPr="004537C7">
              <w:rPr>
                <w:rFonts w:ascii="Cambria" w:hAnsi="Cambria" w:cs="Calibri"/>
                <w:b/>
                <w:bCs/>
                <w:color w:val="FF0000"/>
                <w:sz w:val="16"/>
                <w:szCs w:val="16"/>
              </w:rPr>
              <w:t>NEW ITEM</w:t>
            </w:r>
          </w:p>
        </w:tc>
        <w:tc>
          <w:tcPr>
            <w:tcW w:w="1350" w:type="dxa"/>
            <w:shd w:val="clear" w:color="auto" w:fill="auto"/>
            <w:vAlign w:val="center"/>
          </w:tcPr>
          <w:p w14:paraId="66C3AC78" w14:textId="77777777" w:rsidR="007C1EB4" w:rsidRPr="003D372C" w:rsidRDefault="007C1EB4" w:rsidP="009F224F">
            <w:pPr>
              <w:widowControl/>
              <w:wordWrap/>
              <w:adjustRightInd/>
              <w:spacing w:line="240" w:lineRule="auto"/>
              <w:jc w:val="left"/>
              <w:textAlignment w:val="auto"/>
              <w:rPr>
                <w:rFonts w:ascii="Cambria" w:hAnsi="Cambria" w:cs="Calibri"/>
                <w:color w:val="000000"/>
                <w:sz w:val="16"/>
                <w:szCs w:val="16"/>
              </w:rPr>
            </w:pPr>
          </w:p>
        </w:tc>
        <w:tc>
          <w:tcPr>
            <w:tcW w:w="2070" w:type="dxa"/>
            <w:shd w:val="clear" w:color="auto" w:fill="auto"/>
            <w:vAlign w:val="center"/>
          </w:tcPr>
          <w:p w14:paraId="7BBC788B" w14:textId="77777777" w:rsidR="007C1EB4" w:rsidRDefault="007C1EB4" w:rsidP="009F224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shd w:val="clear" w:color="auto" w:fill="auto"/>
          </w:tcPr>
          <w:p w14:paraId="08695D7E"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1-UCP with redundant CPU dedicated for each train to be provided by vendor.</w:t>
            </w:r>
          </w:p>
          <w:p w14:paraId="4D345AF4"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2-SIL rated loops for protection and trip to be merged inside UCP panel for each train.</w:t>
            </w:r>
          </w:p>
          <w:p w14:paraId="6C92149C"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 xml:space="preserve">3- Monitoring of machine protection signals could be also merged inside UCP panel due to vendor </w:t>
            </w:r>
            <w:r w:rsidRPr="007B7892">
              <w:rPr>
                <w:rFonts w:asciiTheme="minorHAnsi" w:eastAsia="Calibri" w:hAnsiTheme="minorHAnsi" w:cstheme="minorBidi"/>
                <w:b/>
                <w:bCs/>
                <w:color w:val="0000FF"/>
                <w:sz w:val="20"/>
                <w:szCs w:val="20"/>
                <w:lang w:eastAsia="en-US"/>
              </w:rPr>
              <w:lastRenderedPageBreak/>
              <w:t>design (required transmitters/transducer for temperature/vibration and etc. sensors to be considered for UCP connection otherwise separate panel, at least VMS to be provided. )</w:t>
            </w:r>
          </w:p>
          <w:p w14:paraId="3B2D99EF"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 xml:space="preserve">4-Loose instruments as per purchaser’s P&amp;ID and also spill back </w:t>
            </w:r>
            <w:r w:rsidRPr="007B7892">
              <w:rPr>
                <w:rFonts w:asciiTheme="minorHAnsi" w:eastAsia="Calibri" w:hAnsiTheme="minorHAnsi" w:cstheme="minorBidi"/>
                <w:b/>
                <w:bCs/>
                <w:color w:val="0000FF"/>
                <w:sz w:val="20"/>
                <w:szCs w:val="20"/>
                <w:lang w:eastAsia="en-US"/>
              </w:rPr>
              <w:lastRenderedPageBreak/>
              <w:t>valve is in vendor’s scope of supply</w:t>
            </w:r>
          </w:p>
        </w:tc>
        <w:tc>
          <w:tcPr>
            <w:tcW w:w="1530" w:type="dxa"/>
          </w:tcPr>
          <w:p w14:paraId="5F774A00"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620" w:type="dxa"/>
          </w:tcPr>
          <w:p w14:paraId="7E5EDC94"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Common UCP for all train is requested. It shall be implemented technical proposal and system config. Block diagram.</w:t>
            </w:r>
          </w:p>
        </w:tc>
        <w:tc>
          <w:tcPr>
            <w:tcW w:w="1350" w:type="dxa"/>
            <w:vAlign w:val="center"/>
          </w:tcPr>
          <w:p w14:paraId="18412044" w14:textId="0FFAEA91" w:rsidR="007C1EB4" w:rsidRPr="007B7892" w:rsidRDefault="007C1EB4" w:rsidP="000F14BE">
            <w:pPr>
              <w:widowControl/>
              <w:wordWrap/>
              <w:adjustRightInd/>
              <w:spacing w:line="240" w:lineRule="auto"/>
              <w:jc w:val="center"/>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B050"/>
                <w:sz w:val="20"/>
                <w:szCs w:val="20"/>
                <w:lang w:eastAsia="en-US"/>
              </w:rPr>
              <w:t>TAPCO: Confirmed.</w:t>
            </w:r>
          </w:p>
        </w:tc>
        <w:tc>
          <w:tcPr>
            <w:tcW w:w="1710" w:type="dxa"/>
          </w:tcPr>
          <w:p w14:paraId="15BA4DF0" w14:textId="77777777" w:rsidR="007C1EB4" w:rsidRPr="00CD7498" w:rsidRDefault="007C1EB4" w:rsidP="000F14BE">
            <w:pPr>
              <w:widowControl/>
              <w:wordWrap/>
              <w:adjustRightInd/>
              <w:spacing w:line="240" w:lineRule="auto"/>
              <w:jc w:val="center"/>
              <w:textAlignment w:val="auto"/>
              <w:rPr>
                <w:rFonts w:asciiTheme="minorHAnsi" w:eastAsia="Calibri" w:hAnsiTheme="minorHAnsi" w:cstheme="minorBidi"/>
                <w:b/>
                <w:bCs/>
                <w:color w:val="00B050"/>
                <w:sz w:val="24"/>
                <w:szCs w:val="24"/>
                <w:lang w:eastAsia="en-US"/>
              </w:rPr>
            </w:pPr>
          </w:p>
        </w:tc>
        <w:tc>
          <w:tcPr>
            <w:tcW w:w="1800" w:type="dxa"/>
          </w:tcPr>
          <w:p w14:paraId="345DDDCD" w14:textId="77777777" w:rsidR="007C1EB4" w:rsidRPr="00CD7498" w:rsidRDefault="007C1EB4" w:rsidP="000F14BE">
            <w:pPr>
              <w:widowControl/>
              <w:wordWrap/>
              <w:adjustRightInd/>
              <w:spacing w:line="240" w:lineRule="auto"/>
              <w:jc w:val="center"/>
              <w:textAlignment w:val="auto"/>
              <w:rPr>
                <w:rFonts w:asciiTheme="minorHAnsi" w:eastAsia="Calibri" w:hAnsiTheme="minorHAnsi" w:cstheme="minorBidi"/>
                <w:b/>
                <w:bCs/>
                <w:color w:val="00B050"/>
                <w:sz w:val="24"/>
                <w:szCs w:val="24"/>
                <w:lang w:eastAsia="en-US"/>
              </w:rPr>
            </w:pPr>
          </w:p>
        </w:tc>
      </w:tr>
      <w:tr w:rsidR="00A901BF" w:rsidRPr="000A788D" w14:paraId="787D8180" w14:textId="1012DC97" w:rsidTr="002C0104">
        <w:trPr>
          <w:trHeight w:val="1043"/>
          <w:jc w:val="center"/>
        </w:trPr>
        <w:tc>
          <w:tcPr>
            <w:tcW w:w="535" w:type="dxa"/>
            <w:shd w:val="clear" w:color="auto" w:fill="auto"/>
            <w:vAlign w:val="center"/>
          </w:tcPr>
          <w:p w14:paraId="5843A747" w14:textId="77777777" w:rsidR="007C1EB4" w:rsidRPr="004E60B0" w:rsidRDefault="007C1EB4" w:rsidP="009F224F">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auto"/>
            <w:vAlign w:val="center"/>
          </w:tcPr>
          <w:p w14:paraId="3675385E" w14:textId="77777777" w:rsidR="007C1EB4" w:rsidRPr="00434B51" w:rsidRDefault="007C1EB4" w:rsidP="009F224F">
            <w:pPr>
              <w:widowControl/>
              <w:wordWrap/>
              <w:adjustRightInd/>
              <w:spacing w:line="240" w:lineRule="auto"/>
              <w:jc w:val="left"/>
              <w:textAlignment w:val="auto"/>
              <w:rPr>
                <w:rFonts w:ascii="Cambria" w:hAnsi="Cambria" w:cs="Calibri"/>
                <w:b/>
                <w:bCs/>
                <w:color w:val="000000"/>
                <w:sz w:val="16"/>
                <w:szCs w:val="16"/>
              </w:rPr>
            </w:pPr>
            <w:r w:rsidRPr="004537C7">
              <w:rPr>
                <w:rFonts w:ascii="Cambria" w:hAnsi="Cambria" w:cs="Calibri"/>
                <w:b/>
                <w:bCs/>
                <w:color w:val="FF0000"/>
                <w:sz w:val="16"/>
                <w:szCs w:val="16"/>
              </w:rPr>
              <w:t>NEW ITEM</w:t>
            </w:r>
          </w:p>
        </w:tc>
        <w:tc>
          <w:tcPr>
            <w:tcW w:w="1350" w:type="dxa"/>
            <w:shd w:val="clear" w:color="auto" w:fill="auto"/>
            <w:vAlign w:val="center"/>
          </w:tcPr>
          <w:p w14:paraId="4A00455D" w14:textId="77777777" w:rsidR="007C1EB4" w:rsidRPr="003D372C" w:rsidRDefault="007C1EB4" w:rsidP="009F224F">
            <w:pPr>
              <w:widowControl/>
              <w:wordWrap/>
              <w:adjustRightInd/>
              <w:spacing w:line="240" w:lineRule="auto"/>
              <w:jc w:val="left"/>
              <w:textAlignment w:val="auto"/>
              <w:rPr>
                <w:rFonts w:ascii="Cambria" w:hAnsi="Cambria" w:cs="Calibri"/>
                <w:color w:val="000000"/>
                <w:sz w:val="16"/>
                <w:szCs w:val="16"/>
              </w:rPr>
            </w:pPr>
          </w:p>
        </w:tc>
        <w:tc>
          <w:tcPr>
            <w:tcW w:w="2070" w:type="dxa"/>
            <w:shd w:val="clear" w:color="auto" w:fill="auto"/>
            <w:vAlign w:val="center"/>
          </w:tcPr>
          <w:p w14:paraId="0771EB1D" w14:textId="77777777" w:rsidR="007C1EB4" w:rsidRDefault="007C1EB4" w:rsidP="009F224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38556159"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Special cables (if any) shall be supplied by vendor.</w:t>
            </w:r>
          </w:p>
        </w:tc>
        <w:tc>
          <w:tcPr>
            <w:tcW w:w="1530" w:type="dxa"/>
            <w:shd w:val="clear" w:color="auto" w:fill="auto"/>
          </w:tcPr>
          <w:p w14:paraId="3E845472"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Vendor confirms to follow this requirement.</w:t>
            </w:r>
          </w:p>
          <w:p w14:paraId="75A86D55"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59774080"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4EF25A9F" w14:textId="77777777" w:rsidR="007C1EB4" w:rsidRDefault="007C1EB4" w:rsidP="009F224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428B63B9" w14:textId="77777777" w:rsidR="007C1EB4" w:rsidRDefault="007C1EB4" w:rsidP="009F224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451817F0" w14:textId="77777777" w:rsidR="007C1EB4" w:rsidRDefault="007C1EB4" w:rsidP="009F224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3EA53B89" w14:textId="77777777" w:rsidR="007C1EB4" w:rsidRDefault="007C1EB4" w:rsidP="009F224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901BF" w:rsidRPr="000A788D" w14:paraId="0664411C" w14:textId="63E9D6D3" w:rsidTr="007B7892">
        <w:trPr>
          <w:trHeight w:val="2447"/>
          <w:jc w:val="center"/>
        </w:trPr>
        <w:tc>
          <w:tcPr>
            <w:tcW w:w="535" w:type="dxa"/>
            <w:shd w:val="clear" w:color="auto" w:fill="auto"/>
            <w:vAlign w:val="center"/>
          </w:tcPr>
          <w:p w14:paraId="01DE0EC7" w14:textId="77777777" w:rsidR="007C1EB4" w:rsidRPr="004E60B0" w:rsidRDefault="007C1EB4" w:rsidP="009F224F">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auto"/>
            <w:vAlign w:val="center"/>
          </w:tcPr>
          <w:p w14:paraId="3EE9A4C3" w14:textId="77777777" w:rsidR="007C1EB4" w:rsidRPr="00434B51" w:rsidRDefault="007C1EB4" w:rsidP="009F224F">
            <w:pPr>
              <w:widowControl/>
              <w:wordWrap/>
              <w:adjustRightInd/>
              <w:spacing w:line="240" w:lineRule="auto"/>
              <w:jc w:val="left"/>
              <w:textAlignment w:val="auto"/>
              <w:rPr>
                <w:rFonts w:ascii="Cambria" w:hAnsi="Cambria" w:cs="Calibri"/>
                <w:b/>
                <w:bCs/>
                <w:color w:val="000000"/>
                <w:sz w:val="16"/>
                <w:szCs w:val="16"/>
              </w:rPr>
            </w:pPr>
            <w:r w:rsidRPr="004537C7">
              <w:rPr>
                <w:rFonts w:ascii="Cambria" w:hAnsi="Cambria" w:cs="Calibri"/>
                <w:b/>
                <w:bCs/>
                <w:color w:val="FF0000"/>
                <w:sz w:val="16"/>
                <w:szCs w:val="16"/>
              </w:rPr>
              <w:t>NEW ITEM</w:t>
            </w:r>
          </w:p>
        </w:tc>
        <w:tc>
          <w:tcPr>
            <w:tcW w:w="1350" w:type="dxa"/>
            <w:shd w:val="clear" w:color="auto" w:fill="auto"/>
            <w:vAlign w:val="center"/>
          </w:tcPr>
          <w:p w14:paraId="246296B9" w14:textId="77777777" w:rsidR="007C1EB4" w:rsidRPr="003D372C" w:rsidRDefault="007C1EB4" w:rsidP="009F224F">
            <w:pPr>
              <w:widowControl/>
              <w:wordWrap/>
              <w:adjustRightInd/>
              <w:spacing w:line="240" w:lineRule="auto"/>
              <w:jc w:val="left"/>
              <w:textAlignment w:val="auto"/>
              <w:rPr>
                <w:rFonts w:ascii="Cambria" w:hAnsi="Cambria" w:cs="Calibri"/>
                <w:color w:val="000000"/>
                <w:sz w:val="16"/>
                <w:szCs w:val="16"/>
              </w:rPr>
            </w:pPr>
          </w:p>
        </w:tc>
        <w:tc>
          <w:tcPr>
            <w:tcW w:w="2070" w:type="dxa"/>
            <w:shd w:val="clear" w:color="auto" w:fill="auto"/>
            <w:vAlign w:val="center"/>
          </w:tcPr>
          <w:p w14:paraId="753D056E" w14:textId="77777777" w:rsidR="007C1EB4" w:rsidRDefault="007C1EB4" w:rsidP="009F224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41063F14"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All original software and licenses, workstation and laptops as per project documents to be considered by vendor.</w:t>
            </w:r>
          </w:p>
        </w:tc>
        <w:tc>
          <w:tcPr>
            <w:tcW w:w="1530" w:type="dxa"/>
            <w:shd w:val="clear" w:color="auto" w:fill="auto"/>
          </w:tcPr>
          <w:p w14:paraId="27AEAE52"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Vendor confirms to follow this requirement.</w:t>
            </w:r>
          </w:p>
          <w:p w14:paraId="73624146"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1B6F1132" w14:textId="77777777" w:rsidR="007C1EB4" w:rsidRPr="007B7892" w:rsidRDefault="007C1EB4" w:rsidP="009F224F">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0EF35AE6" w14:textId="77777777" w:rsidR="007C1EB4" w:rsidRDefault="007C1EB4" w:rsidP="009F224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28F2D1B8" w14:textId="77777777" w:rsidR="007C1EB4" w:rsidRDefault="007C1EB4" w:rsidP="009F224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6C4D5EDE" w14:textId="77777777" w:rsidR="007C1EB4" w:rsidRDefault="007C1EB4" w:rsidP="009F224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1CE3579D" w14:textId="77777777" w:rsidR="007C1EB4" w:rsidRDefault="007C1EB4" w:rsidP="009F224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0EDE1150" w14:textId="77777777" w:rsidTr="007B7892">
        <w:trPr>
          <w:trHeight w:val="2447"/>
          <w:jc w:val="center"/>
        </w:trPr>
        <w:tc>
          <w:tcPr>
            <w:tcW w:w="535" w:type="dxa"/>
            <w:shd w:val="clear" w:color="auto" w:fill="auto"/>
            <w:vAlign w:val="center"/>
          </w:tcPr>
          <w:p w14:paraId="32742F96" w14:textId="77777777" w:rsidR="00424658" w:rsidRPr="004E60B0" w:rsidRDefault="00424658" w:rsidP="00424658">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shd w:val="clear" w:color="auto" w:fill="auto"/>
            <w:vAlign w:val="center"/>
          </w:tcPr>
          <w:p w14:paraId="2E525ABF" w14:textId="3552DFCE" w:rsidR="00424658" w:rsidRPr="004537C7" w:rsidRDefault="00424658" w:rsidP="00424658">
            <w:pPr>
              <w:widowControl/>
              <w:wordWrap/>
              <w:adjustRightInd/>
              <w:spacing w:line="240" w:lineRule="auto"/>
              <w:jc w:val="left"/>
              <w:textAlignment w:val="auto"/>
              <w:rPr>
                <w:rFonts w:ascii="Cambria" w:hAnsi="Cambria" w:cs="Calibri"/>
                <w:b/>
                <w:bCs/>
                <w:color w:val="FF0000"/>
                <w:sz w:val="16"/>
                <w:szCs w:val="16"/>
              </w:rPr>
            </w:pPr>
            <w:r>
              <w:rPr>
                <w:rFonts w:ascii="Cambria" w:hAnsi="Cambria" w:cs="Calibri"/>
                <w:b/>
                <w:bCs/>
                <w:color w:val="FF0000"/>
                <w:sz w:val="16"/>
                <w:szCs w:val="16"/>
              </w:rPr>
              <w:t>New Item</w:t>
            </w:r>
          </w:p>
        </w:tc>
        <w:tc>
          <w:tcPr>
            <w:tcW w:w="1350" w:type="dxa"/>
            <w:shd w:val="clear" w:color="auto" w:fill="auto"/>
            <w:vAlign w:val="center"/>
          </w:tcPr>
          <w:p w14:paraId="28700F47" w14:textId="77777777" w:rsidR="00424658" w:rsidRPr="003D372C" w:rsidRDefault="00424658" w:rsidP="00424658">
            <w:pPr>
              <w:widowControl/>
              <w:wordWrap/>
              <w:adjustRightInd/>
              <w:spacing w:line="240" w:lineRule="auto"/>
              <w:jc w:val="left"/>
              <w:textAlignment w:val="auto"/>
              <w:rPr>
                <w:rFonts w:ascii="Cambria" w:hAnsi="Cambria" w:cs="Calibri"/>
                <w:color w:val="000000"/>
                <w:sz w:val="16"/>
                <w:szCs w:val="16"/>
              </w:rPr>
            </w:pPr>
          </w:p>
        </w:tc>
        <w:tc>
          <w:tcPr>
            <w:tcW w:w="2070" w:type="dxa"/>
            <w:shd w:val="clear" w:color="auto" w:fill="auto"/>
            <w:vAlign w:val="center"/>
          </w:tcPr>
          <w:p w14:paraId="6E06F1FA"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1B7E0633"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530" w:type="dxa"/>
            <w:shd w:val="clear" w:color="auto" w:fill="auto"/>
          </w:tcPr>
          <w:p w14:paraId="4CC0881A"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620" w:type="dxa"/>
            <w:shd w:val="clear" w:color="auto" w:fill="auto"/>
          </w:tcPr>
          <w:p w14:paraId="1132226B"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4B5F1599"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2A3B79BF" w14:textId="77777777" w:rsidR="00424658" w:rsidRDefault="00424658" w:rsidP="00424658">
            <w:pPr>
              <w:rPr>
                <w:rFonts w:asciiTheme="minorHAnsi" w:eastAsia="Calibri" w:hAnsiTheme="minorHAnsi" w:cstheme="minorBidi"/>
                <w:b/>
                <w:bCs/>
                <w:color w:val="0000FF"/>
                <w:sz w:val="20"/>
                <w:szCs w:val="20"/>
                <w:lang w:eastAsia="en-US"/>
              </w:rPr>
            </w:pPr>
            <w:r w:rsidRPr="007939C0">
              <w:rPr>
                <w:rFonts w:asciiTheme="minorHAnsi" w:eastAsia="Calibri" w:hAnsiTheme="minorHAnsi" w:cstheme="minorBidi"/>
                <w:b/>
                <w:bCs/>
                <w:color w:val="0000FF"/>
                <w:sz w:val="20"/>
                <w:szCs w:val="20"/>
                <w:lang w:eastAsia="en-US"/>
              </w:rPr>
              <w:t xml:space="preserve">vendor confirm </w:t>
            </w:r>
          </w:p>
          <w:p w14:paraId="4F99A8A9" w14:textId="77777777" w:rsidR="00424658" w:rsidRDefault="00424658" w:rsidP="00424658">
            <w:pPr>
              <w:rPr>
                <w:rFonts w:asciiTheme="minorHAnsi" w:eastAsia="Calibri" w:hAnsiTheme="minorHAnsi" w:cstheme="minorBidi"/>
                <w:b/>
                <w:bCs/>
                <w:color w:val="0000FF"/>
                <w:sz w:val="20"/>
                <w:szCs w:val="20"/>
                <w:lang w:eastAsia="en-US"/>
              </w:rPr>
            </w:pPr>
            <w:r w:rsidRPr="007939C0">
              <w:rPr>
                <w:rFonts w:asciiTheme="minorHAnsi" w:eastAsia="Calibri" w:hAnsiTheme="minorHAnsi" w:cstheme="minorBidi"/>
                <w:b/>
                <w:bCs/>
                <w:color w:val="0000FF"/>
                <w:sz w:val="20"/>
                <w:szCs w:val="20"/>
                <w:lang w:eastAsia="en-US"/>
              </w:rPr>
              <w:t xml:space="preserve">all requested item but Related </w:t>
            </w:r>
          </w:p>
          <w:p w14:paraId="0D5C58A5" w14:textId="77777777" w:rsidR="00424658" w:rsidRDefault="00424658" w:rsidP="00424658">
            <w:pPr>
              <w:rPr>
                <w:rFonts w:asciiTheme="minorHAnsi" w:eastAsia="Calibri" w:hAnsiTheme="minorHAnsi" w:cstheme="minorBidi"/>
                <w:b/>
                <w:bCs/>
                <w:color w:val="0000FF"/>
                <w:sz w:val="20"/>
                <w:szCs w:val="20"/>
                <w:lang w:eastAsia="en-US"/>
              </w:rPr>
            </w:pPr>
            <w:r w:rsidRPr="007939C0">
              <w:rPr>
                <w:rFonts w:asciiTheme="minorHAnsi" w:eastAsia="Calibri" w:hAnsiTheme="minorHAnsi" w:cstheme="minorBidi"/>
                <w:b/>
                <w:bCs/>
                <w:color w:val="0000FF"/>
                <w:sz w:val="20"/>
                <w:szCs w:val="20"/>
                <w:lang w:eastAsia="en-US"/>
              </w:rPr>
              <w:t xml:space="preserve">proposal </w:t>
            </w:r>
          </w:p>
          <w:p w14:paraId="7BB233A7" w14:textId="01FACB77" w:rsidR="00424658" w:rsidRDefault="00424658" w:rsidP="00424658">
            <w:pPr>
              <w:rPr>
                <w:rFonts w:asciiTheme="minorHAnsi" w:eastAsia="Calibri" w:hAnsiTheme="minorHAnsi" w:cstheme="minorBidi"/>
                <w:b/>
                <w:bCs/>
                <w:color w:val="0000FF"/>
                <w:sz w:val="20"/>
                <w:szCs w:val="20"/>
                <w:lang w:eastAsia="en-US"/>
              </w:rPr>
            </w:pPr>
            <w:r w:rsidRPr="007939C0">
              <w:rPr>
                <w:rFonts w:asciiTheme="minorHAnsi" w:eastAsia="Calibri" w:hAnsiTheme="minorHAnsi" w:cstheme="minorBidi"/>
                <w:b/>
                <w:bCs/>
                <w:color w:val="0000FF"/>
                <w:sz w:val="20"/>
                <w:szCs w:val="20"/>
                <w:lang w:eastAsia="en-US"/>
              </w:rPr>
              <w:t>attachment  </w:t>
            </w:r>
          </w:p>
          <w:p w14:paraId="7E747B82" w14:textId="77777777" w:rsidR="00424658" w:rsidRDefault="00424658" w:rsidP="00424658">
            <w:pPr>
              <w:rPr>
                <w:rFonts w:asciiTheme="minorHAnsi" w:eastAsia="Calibri" w:hAnsiTheme="minorHAnsi" w:cstheme="minorBidi"/>
                <w:b/>
                <w:bCs/>
                <w:color w:val="0000FF"/>
                <w:sz w:val="20"/>
                <w:szCs w:val="20"/>
                <w:lang w:eastAsia="en-US"/>
              </w:rPr>
            </w:pPr>
            <w:r w:rsidRPr="007939C0">
              <w:rPr>
                <w:rFonts w:asciiTheme="minorHAnsi" w:eastAsia="Calibri" w:hAnsiTheme="minorHAnsi" w:cstheme="minorBidi"/>
                <w:b/>
                <w:bCs/>
                <w:color w:val="0000FF"/>
                <w:sz w:val="20"/>
                <w:szCs w:val="20"/>
                <w:lang w:eastAsia="en-US"/>
              </w:rPr>
              <w:t xml:space="preserve">such as revised </w:t>
            </w:r>
          </w:p>
          <w:p w14:paraId="55B33584" w14:textId="77777777" w:rsidR="00424658" w:rsidRDefault="00424658" w:rsidP="00424658">
            <w:pPr>
              <w:rPr>
                <w:rFonts w:asciiTheme="minorHAnsi" w:eastAsia="Calibri" w:hAnsiTheme="minorHAnsi" w:cstheme="minorBidi"/>
                <w:b/>
                <w:bCs/>
                <w:color w:val="0000FF"/>
                <w:sz w:val="20"/>
                <w:szCs w:val="20"/>
                <w:lang w:eastAsia="en-US"/>
              </w:rPr>
            </w:pPr>
            <w:r w:rsidRPr="007939C0">
              <w:rPr>
                <w:rFonts w:asciiTheme="minorHAnsi" w:eastAsia="Calibri" w:hAnsiTheme="minorHAnsi" w:cstheme="minorBidi"/>
                <w:b/>
                <w:bCs/>
                <w:color w:val="0000FF"/>
                <w:sz w:val="20"/>
                <w:szCs w:val="20"/>
                <w:lang w:eastAsia="en-US"/>
              </w:rPr>
              <w:t xml:space="preserve">control block </w:t>
            </w:r>
          </w:p>
          <w:p w14:paraId="5718FC91" w14:textId="77777777" w:rsidR="00424658" w:rsidRDefault="00424658" w:rsidP="00424658">
            <w:pPr>
              <w:rPr>
                <w:rFonts w:asciiTheme="minorHAnsi" w:eastAsia="Calibri" w:hAnsiTheme="minorHAnsi" w:cstheme="minorBidi"/>
                <w:b/>
                <w:bCs/>
                <w:color w:val="0000FF"/>
                <w:sz w:val="20"/>
                <w:szCs w:val="20"/>
                <w:lang w:eastAsia="en-US"/>
              </w:rPr>
            </w:pPr>
            <w:r w:rsidRPr="007939C0">
              <w:rPr>
                <w:rFonts w:asciiTheme="minorHAnsi" w:eastAsia="Calibri" w:hAnsiTheme="minorHAnsi" w:cstheme="minorBidi"/>
                <w:b/>
                <w:bCs/>
                <w:color w:val="0000FF"/>
                <w:sz w:val="20"/>
                <w:szCs w:val="20"/>
                <w:lang w:eastAsia="en-US"/>
              </w:rPr>
              <w:t xml:space="preserve">diagram and </w:t>
            </w:r>
          </w:p>
          <w:p w14:paraId="749E2AED" w14:textId="77777777" w:rsidR="00424658" w:rsidRDefault="00424658" w:rsidP="00424658">
            <w:pPr>
              <w:rPr>
                <w:rFonts w:asciiTheme="minorHAnsi" w:eastAsia="Calibri" w:hAnsiTheme="minorHAnsi" w:cstheme="minorBidi"/>
                <w:b/>
                <w:bCs/>
                <w:color w:val="0000FF"/>
                <w:sz w:val="20"/>
                <w:szCs w:val="20"/>
                <w:lang w:eastAsia="en-US"/>
              </w:rPr>
            </w:pPr>
            <w:r w:rsidRPr="007939C0">
              <w:rPr>
                <w:rFonts w:asciiTheme="minorHAnsi" w:eastAsia="Calibri" w:hAnsiTheme="minorHAnsi" w:cstheme="minorBidi"/>
                <w:b/>
                <w:bCs/>
                <w:color w:val="0000FF"/>
                <w:sz w:val="20"/>
                <w:szCs w:val="20"/>
                <w:lang w:eastAsia="en-US"/>
              </w:rPr>
              <w:t xml:space="preserve">Revised P&amp;ID are </w:t>
            </w:r>
          </w:p>
          <w:p w14:paraId="72E1C7A5" w14:textId="77777777" w:rsidR="00424658" w:rsidRPr="007939C0" w:rsidRDefault="00424658" w:rsidP="00424658">
            <w:pPr>
              <w:rPr>
                <w:rFonts w:asciiTheme="minorHAnsi" w:eastAsia="Calibri" w:hAnsiTheme="minorHAnsi" w:cstheme="minorBidi"/>
                <w:b/>
                <w:bCs/>
                <w:color w:val="0000FF"/>
                <w:sz w:val="20"/>
                <w:szCs w:val="20"/>
                <w:lang w:eastAsia="en-US"/>
              </w:rPr>
            </w:pPr>
            <w:r w:rsidRPr="007939C0">
              <w:rPr>
                <w:rFonts w:asciiTheme="minorHAnsi" w:eastAsia="Calibri" w:hAnsiTheme="minorHAnsi" w:cstheme="minorBidi"/>
                <w:b/>
                <w:bCs/>
                <w:color w:val="0000FF"/>
                <w:sz w:val="20"/>
                <w:szCs w:val="20"/>
                <w:lang w:eastAsia="en-US"/>
              </w:rPr>
              <w:t>not submitted.</w:t>
            </w:r>
          </w:p>
          <w:p w14:paraId="514E2FE8" w14:textId="77777777" w:rsidR="00424658" w:rsidRDefault="00424658" w:rsidP="00424658">
            <w:pPr>
              <w:rPr>
                <w:rFonts w:asciiTheme="minorHAnsi" w:eastAsia="Calibri" w:hAnsiTheme="minorHAnsi" w:cstheme="minorBidi"/>
                <w:b/>
                <w:bCs/>
                <w:color w:val="0000FF"/>
                <w:sz w:val="20"/>
                <w:szCs w:val="20"/>
                <w:lang w:eastAsia="en-US"/>
              </w:rPr>
            </w:pPr>
            <w:r w:rsidRPr="007939C0">
              <w:rPr>
                <w:rFonts w:asciiTheme="minorHAnsi" w:eastAsia="Calibri" w:hAnsiTheme="minorHAnsi" w:cstheme="minorBidi"/>
                <w:b/>
                <w:bCs/>
                <w:color w:val="0000FF"/>
                <w:sz w:val="20"/>
                <w:szCs w:val="20"/>
                <w:lang w:eastAsia="en-US"/>
              </w:rPr>
              <w:t xml:space="preserve">all responsibility </w:t>
            </w:r>
          </w:p>
          <w:p w14:paraId="4AF77132" w14:textId="77777777" w:rsidR="00424658" w:rsidRDefault="00424658" w:rsidP="00424658">
            <w:pPr>
              <w:rPr>
                <w:rFonts w:asciiTheme="minorHAnsi" w:eastAsia="Calibri" w:hAnsiTheme="minorHAnsi" w:cstheme="minorBidi"/>
                <w:b/>
                <w:bCs/>
                <w:color w:val="0000FF"/>
                <w:sz w:val="20"/>
                <w:szCs w:val="20"/>
                <w:lang w:eastAsia="en-US"/>
              </w:rPr>
            </w:pPr>
            <w:r w:rsidRPr="007939C0">
              <w:rPr>
                <w:rFonts w:asciiTheme="minorHAnsi" w:eastAsia="Calibri" w:hAnsiTheme="minorHAnsi" w:cstheme="minorBidi"/>
                <w:b/>
                <w:bCs/>
                <w:color w:val="0000FF"/>
                <w:sz w:val="20"/>
                <w:szCs w:val="20"/>
                <w:lang w:eastAsia="en-US"/>
              </w:rPr>
              <w:t>of Design/</w:t>
            </w:r>
          </w:p>
          <w:p w14:paraId="70CE3959" w14:textId="77777777" w:rsidR="00424658" w:rsidRDefault="00424658" w:rsidP="00424658">
            <w:pPr>
              <w:rPr>
                <w:rFonts w:asciiTheme="minorHAnsi" w:eastAsia="Calibri" w:hAnsiTheme="minorHAnsi" w:cstheme="minorBidi"/>
                <w:b/>
                <w:bCs/>
                <w:color w:val="0000FF"/>
                <w:sz w:val="20"/>
                <w:szCs w:val="20"/>
                <w:lang w:eastAsia="en-US"/>
              </w:rPr>
            </w:pPr>
            <w:r w:rsidRPr="007939C0">
              <w:rPr>
                <w:rFonts w:asciiTheme="minorHAnsi" w:eastAsia="Calibri" w:hAnsiTheme="minorHAnsi" w:cstheme="minorBidi"/>
                <w:b/>
                <w:bCs/>
                <w:color w:val="0000FF"/>
                <w:sz w:val="20"/>
                <w:szCs w:val="20"/>
                <w:lang w:eastAsia="en-US"/>
              </w:rPr>
              <w:t xml:space="preserve">Fabrication fully </w:t>
            </w:r>
          </w:p>
          <w:p w14:paraId="42BDFCC3" w14:textId="77777777" w:rsidR="00424658" w:rsidRDefault="00424658" w:rsidP="00424658">
            <w:pPr>
              <w:rPr>
                <w:rFonts w:asciiTheme="minorHAnsi" w:eastAsia="Calibri" w:hAnsiTheme="minorHAnsi" w:cstheme="minorBidi"/>
                <w:b/>
                <w:bCs/>
                <w:color w:val="0000FF"/>
                <w:sz w:val="20"/>
                <w:szCs w:val="20"/>
                <w:lang w:eastAsia="en-US"/>
              </w:rPr>
            </w:pPr>
            <w:r w:rsidRPr="007939C0">
              <w:rPr>
                <w:rFonts w:asciiTheme="minorHAnsi" w:eastAsia="Calibri" w:hAnsiTheme="minorHAnsi" w:cstheme="minorBidi"/>
                <w:b/>
                <w:bCs/>
                <w:color w:val="0000FF"/>
                <w:sz w:val="20"/>
                <w:szCs w:val="20"/>
                <w:lang w:eastAsia="en-US"/>
              </w:rPr>
              <w:t xml:space="preserve">in compliance </w:t>
            </w:r>
          </w:p>
          <w:p w14:paraId="5AB50764" w14:textId="64F5BF6F" w:rsidR="00424658" w:rsidRDefault="00424658" w:rsidP="00424658">
            <w:pPr>
              <w:rPr>
                <w:rFonts w:asciiTheme="minorHAnsi" w:eastAsia="Calibri" w:hAnsiTheme="minorHAnsi" w:cstheme="minorBidi"/>
                <w:b/>
                <w:bCs/>
                <w:color w:val="0000FF"/>
                <w:sz w:val="20"/>
                <w:szCs w:val="20"/>
                <w:lang w:eastAsia="en-US"/>
              </w:rPr>
            </w:pPr>
            <w:r w:rsidRPr="007939C0">
              <w:rPr>
                <w:rFonts w:asciiTheme="minorHAnsi" w:eastAsia="Calibri" w:hAnsiTheme="minorHAnsi" w:cstheme="minorBidi"/>
                <w:b/>
                <w:bCs/>
                <w:color w:val="0000FF"/>
                <w:sz w:val="20"/>
                <w:szCs w:val="20"/>
                <w:lang w:eastAsia="en-US"/>
              </w:rPr>
              <w:lastRenderedPageBreak/>
              <w:t xml:space="preserve">with project </w:t>
            </w:r>
          </w:p>
          <w:p w14:paraId="1B6CBF00" w14:textId="77777777" w:rsidR="00424658" w:rsidRDefault="00424658" w:rsidP="00424658">
            <w:pPr>
              <w:rPr>
                <w:rFonts w:asciiTheme="minorHAnsi" w:eastAsia="Calibri" w:hAnsiTheme="minorHAnsi" w:cstheme="minorBidi"/>
                <w:b/>
                <w:bCs/>
                <w:color w:val="0000FF"/>
                <w:sz w:val="20"/>
                <w:szCs w:val="20"/>
                <w:lang w:eastAsia="en-US"/>
              </w:rPr>
            </w:pPr>
            <w:r w:rsidRPr="007939C0">
              <w:rPr>
                <w:rFonts w:asciiTheme="minorHAnsi" w:eastAsia="Calibri" w:hAnsiTheme="minorHAnsi" w:cstheme="minorBidi"/>
                <w:b/>
                <w:bCs/>
                <w:color w:val="0000FF"/>
                <w:sz w:val="20"/>
                <w:szCs w:val="20"/>
                <w:lang w:eastAsia="en-US"/>
              </w:rPr>
              <w:t xml:space="preserve">requirements </w:t>
            </w:r>
            <w:proofErr w:type="gramStart"/>
            <w:r w:rsidRPr="007939C0">
              <w:rPr>
                <w:rFonts w:asciiTheme="minorHAnsi" w:eastAsia="Calibri" w:hAnsiTheme="minorHAnsi" w:cstheme="minorBidi"/>
                <w:b/>
                <w:bCs/>
                <w:color w:val="0000FF"/>
                <w:sz w:val="20"/>
                <w:szCs w:val="20"/>
                <w:lang w:eastAsia="en-US"/>
              </w:rPr>
              <w:t>is</w:t>
            </w:r>
            <w:proofErr w:type="gramEnd"/>
            <w:r w:rsidRPr="007939C0">
              <w:rPr>
                <w:rFonts w:asciiTheme="minorHAnsi" w:eastAsia="Calibri" w:hAnsiTheme="minorHAnsi" w:cstheme="minorBidi"/>
                <w:b/>
                <w:bCs/>
                <w:color w:val="0000FF"/>
                <w:sz w:val="20"/>
                <w:szCs w:val="20"/>
                <w:lang w:eastAsia="en-US"/>
              </w:rPr>
              <w:t xml:space="preserve"> </w:t>
            </w:r>
          </w:p>
          <w:p w14:paraId="2EA03084" w14:textId="394AB354" w:rsidR="00424658" w:rsidRPr="007939C0" w:rsidRDefault="00424658" w:rsidP="00424658">
            <w:pPr>
              <w:rPr>
                <w:rFonts w:asciiTheme="minorHAnsi" w:eastAsia="Calibri" w:hAnsiTheme="minorHAnsi" w:cstheme="minorBidi"/>
                <w:b/>
                <w:bCs/>
                <w:color w:val="0000FF"/>
                <w:sz w:val="20"/>
                <w:szCs w:val="20"/>
                <w:lang w:eastAsia="en-US"/>
              </w:rPr>
            </w:pPr>
            <w:r w:rsidRPr="007939C0">
              <w:rPr>
                <w:rFonts w:asciiTheme="minorHAnsi" w:eastAsia="Calibri" w:hAnsiTheme="minorHAnsi" w:cstheme="minorBidi"/>
                <w:b/>
                <w:bCs/>
                <w:color w:val="0000FF"/>
                <w:sz w:val="20"/>
                <w:szCs w:val="20"/>
                <w:lang w:eastAsia="en-US"/>
              </w:rPr>
              <w:t>by vendor.</w:t>
            </w:r>
          </w:p>
          <w:p w14:paraId="19CC674D"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51A3AAD8"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7B2E7E23" w14:textId="58A4D848" w:rsidTr="00BC5307">
        <w:trPr>
          <w:jc w:val="center"/>
        </w:trPr>
        <w:tc>
          <w:tcPr>
            <w:tcW w:w="14665" w:type="dxa"/>
            <w:gridSpan w:val="10"/>
            <w:shd w:val="clear" w:color="auto" w:fill="D9D9D9" w:themeFill="background1" w:themeFillShade="D9"/>
            <w:vAlign w:val="center"/>
          </w:tcPr>
          <w:p w14:paraId="470A2F7A" w14:textId="549CAFBC" w:rsidR="00424658" w:rsidRPr="00855404" w:rsidRDefault="00424658" w:rsidP="00424658">
            <w:pPr>
              <w:pStyle w:val="ListParagraph"/>
              <w:widowControl/>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lastRenderedPageBreak/>
              <w:t xml:space="preserve">SAFETY </w:t>
            </w:r>
          </w:p>
        </w:tc>
      </w:tr>
      <w:tr w:rsidR="00424658" w:rsidRPr="000A788D" w14:paraId="32D4A695" w14:textId="6CCC35AE" w:rsidTr="002C0104">
        <w:trPr>
          <w:trHeight w:val="312"/>
          <w:jc w:val="center"/>
        </w:trPr>
        <w:tc>
          <w:tcPr>
            <w:tcW w:w="535" w:type="dxa"/>
            <w:vAlign w:val="center"/>
          </w:tcPr>
          <w:p w14:paraId="41A9F183" w14:textId="77777777" w:rsidR="00424658" w:rsidRPr="004E60B0" w:rsidRDefault="00424658" w:rsidP="00424658">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2FA2FE8A" w14:textId="77777777" w:rsidR="00424658" w:rsidRPr="00083EB5" w:rsidRDefault="00424658" w:rsidP="00424658">
            <w:pPr>
              <w:widowControl/>
              <w:wordWrap/>
              <w:adjustRightInd/>
              <w:spacing w:line="240" w:lineRule="auto"/>
              <w:jc w:val="left"/>
              <w:textAlignment w:val="auto"/>
              <w:rPr>
                <w:rFonts w:ascii="Cambria" w:hAnsi="Cambria" w:cs="Calibri"/>
                <w:b/>
                <w:bCs/>
                <w:color w:val="000000"/>
                <w:sz w:val="16"/>
                <w:szCs w:val="16"/>
              </w:rPr>
            </w:pPr>
            <w:r w:rsidRPr="00083EB5">
              <w:rPr>
                <w:rFonts w:ascii="Cambria" w:hAnsi="Cambria" w:cs="Calibri"/>
                <w:b/>
                <w:bCs/>
                <w:color w:val="000000"/>
                <w:sz w:val="16"/>
                <w:szCs w:val="16"/>
              </w:rPr>
              <w:t>Noise level</w:t>
            </w:r>
          </w:p>
        </w:tc>
        <w:tc>
          <w:tcPr>
            <w:tcW w:w="1350" w:type="dxa"/>
            <w:vAlign w:val="center"/>
          </w:tcPr>
          <w:p w14:paraId="1B0BC6B5" w14:textId="77777777" w:rsidR="00424658" w:rsidRPr="00083EB5" w:rsidRDefault="00424658" w:rsidP="00424658">
            <w:pPr>
              <w:widowControl/>
              <w:wordWrap/>
              <w:adjustRightInd/>
              <w:spacing w:line="240" w:lineRule="auto"/>
              <w:jc w:val="left"/>
              <w:textAlignment w:val="auto"/>
              <w:rPr>
                <w:rFonts w:ascii="Cambria" w:hAnsi="Cambria" w:cs="Calibri"/>
                <w:color w:val="000000"/>
                <w:sz w:val="16"/>
                <w:szCs w:val="16"/>
              </w:rPr>
            </w:pPr>
            <w:r w:rsidRPr="00083EB5">
              <w:rPr>
                <w:rFonts w:ascii="Cambria" w:hAnsi="Cambria" w:cs="Calibri"/>
                <w:color w:val="000000"/>
                <w:sz w:val="16"/>
                <w:szCs w:val="16"/>
              </w:rPr>
              <w:t>Vendor to confirm that Noise level @1m should be 85 dbA.</w:t>
            </w:r>
          </w:p>
        </w:tc>
        <w:tc>
          <w:tcPr>
            <w:tcW w:w="2070" w:type="dxa"/>
            <w:vAlign w:val="center"/>
          </w:tcPr>
          <w:p w14:paraId="2DD2C7AD" w14:textId="77777777" w:rsidR="00424658" w:rsidRPr="007B7892" w:rsidRDefault="00424658" w:rsidP="00424658">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tcPr>
          <w:p w14:paraId="0A42FAFD" w14:textId="77777777" w:rsidR="00424658" w:rsidRPr="007B7892" w:rsidRDefault="00424658" w:rsidP="00424658">
            <w:pPr>
              <w:rPr>
                <w:rFonts w:asciiTheme="minorHAnsi" w:hAnsiTheme="minorHAnsi" w:cstheme="minorHAnsi"/>
                <w:b/>
                <w:bCs/>
                <w:color w:val="0000FF"/>
                <w:sz w:val="20"/>
                <w:szCs w:val="20"/>
              </w:rPr>
            </w:pPr>
            <w:r w:rsidRPr="007B7892">
              <w:rPr>
                <w:rFonts w:asciiTheme="minorHAnsi" w:hAnsiTheme="minorHAnsi" w:cstheme="minorHAnsi"/>
                <w:b/>
                <w:bCs/>
                <w:color w:val="0000FF"/>
                <w:sz w:val="20"/>
                <w:szCs w:val="20"/>
              </w:rPr>
              <w:t>Noted</w:t>
            </w:r>
          </w:p>
        </w:tc>
        <w:tc>
          <w:tcPr>
            <w:tcW w:w="1530" w:type="dxa"/>
            <w:shd w:val="clear" w:color="auto" w:fill="auto"/>
          </w:tcPr>
          <w:p w14:paraId="46A365CC" w14:textId="77777777" w:rsidR="00424658" w:rsidRPr="007B7892" w:rsidRDefault="00424658" w:rsidP="00424658">
            <w:pPr>
              <w:rPr>
                <w:rFonts w:asciiTheme="minorHAnsi" w:hAnsiTheme="minorHAnsi" w:cstheme="minorHAnsi"/>
                <w:b/>
                <w:bCs/>
                <w:color w:val="0000FF"/>
                <w:sz w:val="20"/>
                <w:szCs w:val="20"/>
              </w:rPr>
            </w:pPr>
            <w:r w:rsidRPr="007B7892">
              <w:rPr>
                <w:rFonts w:asciiTheme="minorHAnsi" w:hAnsiTheme="minorHAnsi" w:cstheme="minorHAnsi"/>
                <w:b/>
                <w:bCs/>
                <w:color w:val="0000FF"/>
                <w:sz w:val="20"/>
                <w:szCs w:val="20"/>
              </w:rPr>
              <w:t>Closed</w:t>
            </w:r>
          </w:p>
        </w:tc>
        <w:tc>
          <w:tcPr>
            <w:tcW w:w="1620" w:type="dxa"/>
            <w:shd w:val="clear" w:color="auto" w:fill="auto"/>
          </w:tcPr>
          <w:p w14:paraId="05850B32" w14:textId="77777777" w:rsidR="00424658" w:rsidRPr="00AF591A" w:rsidRDefault="00424658" w:rsidP="00424658"/>
        </w:tc>
        <w:tc>
          <w:tcPr>
            <w:tcW w:w="1350" w:type="dxa"/>
            <w:shd w:val="clear" w:color="auto" w:fill="auto"/>
          </w:tcPr>
          <w:p w14:paraId="5C0B2699" w14:textId="77777777" w:rsidR="00424658" w:rsidRPr="00AF591A" w:rsidRDefault="00424658" w:rsidP="00424658"/>
        </w:tc>
        <w:tc>
          <w:tcPr>
            <w:tcW w:w="1710" w:type="dxa"/>
          </w:tcPr>
          <w:p w14:paraId="41C2BC9D" w14:textId="77777777" w:rsidR="00424658" w:rsidRPr="00AF591A" w:rsidRDefault="00424658" w:rsidP="00424658"/>
        </w:tc>
        <w:tc>
          <w:tcPr>
            <w:tcW w:w="1800" w:type="dxa"/>
          </w:tcPr>
          <w:p w14:paraId="713456A9" w14:textId="77777777" w:rsidR="00424658" w:rsidRPr="00AF591A" w:rsidRDefault="00424658" w:rsidP="00424658"/>
        </w:tc>
      </w:tr>
      <w:tr w:rsidR="00424658" w:rsidRPr="000A788D" w14:paraId="1D4B9630" w14:textId="7FED745F" w:rsidTr="002C0104">
        <w:trPr>
          <w:trHeight w:val="416"/>
          <w:jc w:val="center"/>
        </w:trPr>
        <w:tc>
          <w:tcPr>
            <w:tcW w:w="535" w:type="dxa"/>
            <w:vAlign w:val="center"/>
          </w:tcPr>
          <w:p w14:paraId="2307644B" w14:textId="77777777" w:rsidR="00424658" w:rsidRPr="004E60B0" w:rsidRDefault="00424658" w:rsidP="00424658">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6D9F53A1" w14:textId="77777777" w:rsidR="00424658" w:rsidRPr="00083EB5" w:rsidRDefault="00424658" w:rsidP="00424658">
            <w:pPr>
              <w:widowControl/>
              <w:wordWrap/>
              <w:adjustRightInd/>
              <w:spacing w:line="240" w:lineRule="auto"/>
              <w:jc w:val="left"/>
              <w:textAlignment w:val="auto"/>
              <w:rPr>
                <w:rFonts w:ascii="Cambria" w:hAnsi="Cambria" w:cs="Calibri"/>
                <w:b/>
                <w:bCs/>
                <w:color w:val="000000"/>
                <w:sz w:val="16"/>
                <w:szCs w:val="16"/>
              </w:rPr>
            </w:pPr>
            <w:r w:rsidRPr="00083EB5">
              <w:rPr>
                <w:rFonts w:ascii="Cambria" w:hAnsi="Cambria" w:cs="Calibri"/>
                <w:b/>
                <w:bCs/>
                <w:color w:val="000000"/>
                <w:sz w:val="16"/>
                <w:szCs w:val="16"/>
              </w:rPr>
              <w:t>Area Classification</w:t>
            </w:r>
          </w:p>
        </w:tc>
        <w:tc>
          <w:tcPr>
            <w:tcW w:w="1350" w:type="dxa"/>
            <w:vAlign w:val="center"/>
          </w:tcPr>
          <w:p w14:paraId="14584525" w14:textId="77777777" w:rsidR="00424658" w:rsidRPr="00083EB5" w:rsidRDefault="00424658" w:rsidP="00424658">
            <w:pPr>
              <w:widowControl/>
              <w:wordWrap/>
              <w:adjustRightInd/>
              <w:spacing w:line="240" w:lineRule="auto"/>
              <w:jc w:val="left"/>
              <w:textAlignment w:val="auto"/>
              <w:rPr>
                <w:rFonts w:ascii="Cambria" w:hAnsi="Cambria" w:cs="Calibri"/>
                <w:color w:val="000000"/>
                <w:sz w:val="16"/>
                <w:szCs w:val="16"/>
              </w:rPr>
            </w:pPr>
            <w:r w:rsidRPr="00083EB5">
              <w:rPr>
                <w:rFonts w:ascii="Cambria" w:hAnsi="Cambria" w:cs="Calibri"/>
                <w:color w:val="000000"/>
                <w:sz w:val="16"/>
                <w:szCs w:val="16"/>
              </w:rPr>
              <w:t>Electrical devices should be certified for Zone 2 Gas group IIB, T3.</w:t>
            </w:r>
          </w:p>
        </w:tc>
        <w:tc>
          <w:tcPr>
            <w:tcW w:w="2070" w:type="dxa"/>
            <w:vAlign w:val="center"/>
          </w:tcPr>
          <w:p w14:paraId="19616773" w14:textId="77777777" w:rsidR="00424658" w:rsidRPr="007B7892" w:rsidRDefault="00424658" w:rsidP="00424658">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shd w:val="clear" w:color="auto" w:fill="auto"/>
          </w:tcPr>
          <w:p w14:paraId="48CA536F" w14:textId="77777777" w:rsidR="00424658" w:rsidRPr="007B7892" w:rsidRDefault="00424658" w:rsidP="00424658">
            <w:pPr>
              <w:rPr>
                <w:rFonts w:asciiTheme="majorHAnsi" w:hAnsiTheme="majorHAnsi"/>
                <w:b/>
                <w:bCs/>
                <w:color w:val="0000FF"/>
                <w:sz w:val="20"/>
                <w:szCs w:val="20"/>
              </w:rPr>
            </w:pPr>
            <w:r w:rsidRPr="007B7892">
              <w:rPr>
                <w:rFonts w:asciiTheme="majorHAnsi" w:hAnsiTheme="majorHAnsi"/>
                <w:b/>
                <w:bCs/>
                <w:color w:val="0000FF"/>
                <w:sz w:val="20"/>
                <w:szCs w:val="20"/>
              </w:rPr>
              <w:t>Noted</w:t>
            </w:r>
          </w:p>
        </w:tc>
        <w:tc>
          <w:tcPr>
            <w:tcW w:w="1530" w:type="dxa"/>
            <w:shd w:val="clear" w:color="auto" w:fill="auto"/>
          </w:tcPr>
          <w:p w14:paraId="14EFAD0F" w14:textId="77777777" w:rsidR="00424658" w:rsidRPr="007B7892" w:rsidRDefault="00424658" w:rsidP="00424658">
            <w:pPr>
              <w:rPr>
                <w:rFonts w:asciiTheme="majorHAnsi" w:hAnsiTheme="majorHAnsi"/>
                <w:b/>
                <w:bCs/>
                <w:color w:val="0000FF"/>
                <w:sz w:val="20"/>
                <w:szCs w:val="20"/>
              </w:rPr>
            </w:pPr>
            <w:r w:rsidRPr="007B7892">
              <w:rPr>
                <w:rFonts w:asciiTheme="majorHAnsi" w:hAnsiTheme="majorHAnsi"/>
                <w:b/>
                <w:bCs/>
                <w:color w:val="0000FF"/>
                <w:sz w:val="20"/>
                <w:szCs w:val="20"/>
              </w:rPr>
              <w:t>Closed</w:t>
            </w:r>
          </w:p>
        </w:tc>
        <w:tc>
          <w:tcPr>
            <w:tcW w:w="1620" w:type="dxa"/>
            <w:shd w:val="clear" w:color="auto" w:fill="auto"/>
          </w:tcPr>
          <w:p w14:paraId="49CEC2DC" w14:textId="77777777" w:rsidR="00424658" w:rsidRPr="00125DDF" w:rsidRDefault="00424658" w:rsidP="00424658">
            <w:pPr>
              <w:rPr>
                <w:rFonts w:asciiTheme="majorHAnsi" w:hAnsiTheme="majorHAnsi"/>
                <w:b/>
                <w:bCs/>
                <w:color w:val="0000FF"/>
                <w:sz w:val="24"/>
                <w:szCs w:val="24"/>
              </w:rPr>
            </w:pPr>
          </w:p>
        </w:tc>
        <w:tc>
          <w:tcPr>
            <w:tcW w:w="1350" w:type="dxa"/>
            <w:shd w:val="clear" w:color="auto" w:fill="auto"/>
          </w:tcPr>
          <w:p w14:paraId="1C16446C" w14:textId="77777777" w:rsidR="00424658" w:rsidRPr="00125DDF" w:rsidRDefault="00424658" w:rsidP="00424658">
            <w:pPr>
              <w:rPr>
                <w:rFonts w:asciiTheme="majorHAnsi" w:hAnsiTheme="majorHAnsi"/>
                <w:b/>
                <w:bCs/>
                <w:color w:val="0000FF"/>
                <w:sz w:val="24"/>
                <w:szCs w:val="24"/>
              </w:rPr>
            </w:pPr>
          </w:p>
        </w:tc>
        <w:tc>
          <w:tcPr>
            <w:tcW w:w="1710" w:type="dxa"/>
          </w:tcPr>
          <w:p w14:paraId="0A39C953" w14:textId="77777777" w:rsidR="00424658" w:rsidRPr="00125DDF" w:rsidRDefault="00424658" w:rsidP="00424658">
            <w:pPr>
              <w:rPr>
                <w:rFonts w:asciiTheme="majorHAnsi" w:hAnsiTheme="majorHAnsi"/>
                <w:b/>
                <w:bCs/>
                <w:color w:val="0000FF"/>
                <w:sz w:val="24"/>
                <w:szCs w:val="24"/>
              </w:rPr>
            </w:pPr>
          </w:p>
        </w:tc>
        <w:tc>
          <w:tcPr>
            <w:tcW w:w="1800" w:type="dxa"/>
          </w:tcPr>
          <w:p w14:paraId="53965EC4" w14:textId="77777777" w:rsidR="00424658" w:rsidRPr="00125DDF" w:rsidRDefault="00424658" w:rsidP="00424658">
            <w:pPr>
              <w:rPr>
                <w:rFonts w:asciiTheme="majorHAnsi" w:hAnsiTheme="majorHAnsi"/>
                <w:b/>
                <w:bCs/>
                <w:color w:val="0000FF"/>
                <w:sz w:val="24"/>
                <w:szCs w:val="24"/>
              </w:rPr>
            </w:pPr>
          </w:p>
        </w:tc>
      </w:tr>
      <w:tr w:rsidR="00424658" w:rsidRPr="000A788D" w14:paraId="204F5A8A" w14:textId="4ABE6197" w:rsidTr="00BC5307">
        <w:trPr>
          <w:jc w:val="center"/>
        </w:trPr>
        <w:tc>
          <w:tcPr>
            <w:tcW w:w="14665" w:type="dxa"/>
            <w:gridSpan w:val="10"/>
            <w:shd w:val="clear" w:color="auto" w:fill="D9D9D9" w:themeFill="background1" w:themeFillShade="D9"/>
            <w:vAlign w:val="center"/>
          </w:tcPr>
          <w:p w14:paraId="04B2B646" w14:textId="3672DA8D" w:rsidR="00424658" w:rsidRPr="00855404" w:rsidRDefault="00424658" w:rsidP="00424658">
            <w:pPr>
              <w:pStyle w:val="ListParagraph"/>
              <w:widowControl/>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lastRenderedPageBreak/>
              <w:t xml:space="preserve">ELECTRICAL </w:t>
            </w:r>
          </w:p>
        </w:tc>
      </w:tr>
      <w:tr w:rsidR="00424658" w:rsidRPr="000A788D" w14:paraId="16B49FFA" w14:textId="57075BCB" w:rsidTr="002C0104">
        <w:trPr>
          <w:trHeight w:val="656"/>
          <w:jc w:val="center"/>
        </w:trPr>
        <w:tc>
          <w:tcPr>
            <w:tcW w:w="535" w:type="dxa"/>
            <w:vAlign w:val="center"/>
          </w:tcPr>
          <w:p w14:paraId="1F512BE3"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080D6F72"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Vendor Scope of Work</w:t>
            </w:r>
          </w:p>
        </w:tc>
        <w:tc>
          <w:tcPr>
            <w:tcW w:w="1350" w:type="dxa"/>
            <w:vAlign w:val="center"/>
          </w:tcPr>
          <w:p w14:paraId="067922F0"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Electrical system scope of work shall be clarified by vendor &amp; any deviation shall be reported.</w:t>
            </w:r>
          </w:p>
        </w:tc>
        <w:tc>
          <w:tcPr>
            <w:tcW w:w="2070" w:type="dxa"/>
            <w:vAlign w:val="center"/>
          </w:tcPr>
          <w:p w14:paraId="703DFF57"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It is specified in our technical offer and is based on the client’s scope of supply and it would be inside the Skid.</w:t>
            </w:r>
          </w:p>
        </w:tc>
        <w:tc>
          <w:tcPr>
            <w:tcW w:w="1440" w:type="dxa"/>
          </w:tcPr>
          <w:p w14:paraId="1579A89D"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Indoor LV MCC shall be quoted as option by vendor.</w:t>
            </w:r>
          </w:p>
        </w:tc>
        <w:tc>
          <w:tcPr>
            <w:tcW w:w="1530" w:type="dxa"/>
          </w:tcPr>
          <w:p w14:paraId="77465A2F"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620" w:type="dxa"/>
          </w:tcPr>
          <w:p w14:paraId="60FEC465"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2060"/>
                <w:sz w:val="20"/>
                <w:szCs w:val="20"/>
                <w:lang w:eastAsia="en-US"/>
              </w:rPr>
            </w:pPr>
          </w:p>
        </w:tc>
        <w:tc>
          <w:tcPr>
            <w:tcW w:w="1350" w:type="dxa"/>
          </w:tcPr>
          <w:p w14:paraId="28C13255" w14:textId="0ACE98B8"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2060"/>
                <w:sz w:val="20"/>
                <w:szCs w:val="20"/>
                <w:lang w:eastAsia="en-US"/>
              </w:rPr>
            </w:pPr>
            <w:r w:rsidRPr="007B7892">
              <w:rPr>
                <w:rFonts w:asciiTheme="minorHAnsi" w:eastAsia="Calibri" w:hAnsiTheme="minorHAnsi" w:cstheme="minorBidi"/>
                <w:b/>
                <w:bCs/>
                <w:color w:val="00B050"/>
                <w:sz w:val="20"/>
                <w:szCs w:val="20"/>
                <w:lang w:eastAsia="en-US"/>
              </w:rPr>
              <w:t>TAPCO: It is not in our scope</w:t>
            </w:r>
          </w:p>
        </w:tc>
        <w:tc>
          <w:tcPr>
            <w:tcW w:w="1710" w:type="dxa"/>
          </w:tcPr>
          <w:p w14:paraId="540E7082" w14:textId="77777777" w:rsidR="00A33088" w:rsidRDefault="00A33088" w:rsidP="00A3308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414E68A9" w14:textId="519B9FB6" w:rsidR="00424658" w:rsidRPr="00A33088" w:rsidRDefault="00A33088" w:rsidP="00A3308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33088">
              <w:rPr>
                <w:rFonts w:asciiTheme="minorHAnsi" w:eastAsia="Calibri" w:hAnsiTheme="minorHAnsi" w:cstheme="minorBidi"/>
                <w:b/>
                <w:bCs/>
                <w:color w:val="0000FF"/>
                <w:sz w:val="20"/>
                <w:szCs w:val="20"/>
                <w:lang w:eastAsia="en-US"/>
              </w:rPr>
              <w:t>Closed</w:t>
            </w:r>
          </w:p>
        </w:tc>
        <w:tc>
          <w:tcPr>
            <w:tcW w:w="1800" w:type="dxa"/>
          </w:tcPr>
          <w:p w14:paraId="505955B5" w14:textId="77777777" w:rsidR="00424658" w:rsidRPr="000E30C6" w:rsidRDefault="00424658" w:rsidP="00424658">
            <w:pPr>
              <w:widowControl/>
              <w:wordWrap/>
              <w:adjustRightInd/>
              <w:spacing w:line="240" w:lineRule="auto"/>
              <w:jc w:val="left"/>
              <w:textAlignment w:val="auto"/>
              <w:rPr>
                <w:rFonts w:asciiTheme="minorHAnsi" w:eastAsia="Calibri" w:hAnsiTheme="minorHAnsi" w:cstheme="minorBidi"/>
                <w:b/>
                <w:bCs/>
                <w:color w:val="00B050"/>
                <w:sz w:val="24"/>
                <w:szCs w:val="24"/>
                <w:lang w:eastAsia="en-US"/>
              </w:rPr>
            </w:pPr>
          </w:p>
        </w:tc>
      </w:tr>
      <w:tr w:rsidR="00424658" w:rsidRPr="000A788D" w14:paraId="532B37F6" w14:textId="0E39EE3A" w:rsidTr="002C0104">
        <w:trPr>
          <w:trHeight w:val="926"/>
          <w:jc w:val="center"/>
        </w:trPr>
        <w:tc>
          <w:tcPr>
            <w:tcW w:w="535" w:type="dxa"/>
            <w:vAlign w:val="center"/>
          </w:tcPr>
          <w:p w14:paraId="2A69FD08"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3F1CF320"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Vendor Scope of Work</w:t>
            </w:r>
          </w:p>
        </w:tc>
        <w:tc>
          <w:tcPr>
            <w:tcW w:w="1350" w:type="dxa"/>
            <w:vAlign w:val="center"/>
          </w:tcPr>
          <w:p w14:paraId="54A7D696"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All documents related to electrical equipment should be submitted by vendor such as motor data sheet, motor outline drawing &amp; etc.</w:t>
            </w:r>
          </w:p>
        </w:tc>
        <w:tc>
          <w:tcPr>
            <w:tcW w:w="2070" w:type="dxa"/>
            <w:vAlign w:val="center"/>
          </w:tcPr>
          <w:p w14:paraId="45E008AA"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This kind of documents will be submitted after PO. But you may find a sample motor data sheet as per attached for your information.</w:t>
            </w:r>
          </w:p>
        </w:tc>
        <w:tc>
          <w:tcPr>
            <w:tcW w:w="1440" w:type="dxa"/>
          </w:tcPr>
          <w:p w14:paraId="3EB9493C"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 but vendor shall confirm that all purchaser’s comment at that stage will be followed by him.</w:t>
            </w:r>
          </w:p>
          <w:p w14:paraId="653B56B7"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 xml:space="preserve">In addition, Electrical load list and electrical scope of work </w:t>
            </w:r>
            <w:r w:rsidRPr="007B7892">
              <w:rPr>
                <w:rFonts w:asciiTheme="minorHAnsi" w:eastAsia="Calibri" w:hAnsiTheme="minorHAnsi" w:cstheme="minorBidi"/>
                <w:b/>
                <w:bCs/>
                <w:color w:val="0000FF"/>
                <w:sz w:val="20"/>
                <w:szCs w:val="20"/>
                <w:lang w:eastAsia="en-US"/>
              </w:rPr>
              <w:lastRenderedPageBreak/>
              <w:t>and interconnection diagram to be provided at this stage</w:t>
            </w:r>
          </w:p>
        </w:tc>
        <w:tc>
          <w:tcPr>
            <w:tcW w:w="1530" w:type="dxa"/>
            <w:shd w:val="clear" w:color="auto" w:fill="auto"/>
          </w:tcPr>
          <w:p w14:paraId="307A951B"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lastRenderedPageBreak/>
              <w:t>Vendor confirms to follow this requirement.</w:t>
            </w:r>
          </w:p>
          <w:p w14:paraId="69B6F27D"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14:paraId="2A81A2C4"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 xml:space="preserve">Closed </w:t>
            </w:r>
          </w:p>
        </w:tc>
        <w:tc>
          <w:tcPr>
            <w:tcW w:w="1620" w:type="dxa"/>
            <w:shd w:val="clear" w:color="auto" w:fill="auto"/>
          </w:tcPr>
          <w:p w14:paraId="4A4E0E9F"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2060"/>
                <w:sz w:val="24"/>
                <w:szCs w:val="24"/>
                <w:lang w:eastAsia="en-US"/>
              </w:rPr>
            </w:pPr>
          </w:p>
        </w:tc>
        <w:tc>
          <w:tcPr>
            <w:tcW w:w="1350" w:type="dxa"/>
            <w:shd w:val="clear" w:color="auto" w:fill="auto"/>
          </w:tcPr>
          <w:p w14:paraId="2F93C64D"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2060"/>
                <w:sz w:val="24"/>
                <w:szCs w:val="24"/>
                <w:lang w:eastAsia="en-US"/>
              </w:rPr>
            </w:pPr>
          </w:p>
        </w:tc>
        <w:tc>
          <w:tcPr>
            <w:tcW w:w="1710" w:type="dxa"/>
          </w:tcPr>
          <w:p w14:paraId="6638B69A"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2060"/>
                <w:sz w:val="24"/>
                <w:szCs w:val="24"/>
                <w:lang w:eastAsia="en-US"/>
              </w:rPr>
            </w:pPr>
          </w:p>
        </w:tc>
        <w:tc>
          <w:tcPr>
            <w:tcW w:w="1800" w:type="dxa"/>
          </w:tcPr>
          <w:p w14:paraId="5F74E901"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2060"/>
                <w:sz w:val="24"/>
                <w:szCs w:val="24"/>
                <w:lang w:eastAsia="en-US"/>
              </w:rPr>
            </w:pPr>
          </w:p>
        </w:tc>
      </w:tr>
      <w:tr w:rsidR="00424658" w:rsidRPr="000A788D" w14:paraId="5F923738" w14:textId="231BC593" w:rsidTr="002C0104">
        <w:trPr>
          <w:trHeight w:val="881"/>
          <w:jc w:val="center"/>
        </w:trPr>
        <w:tc>
          <w:tcPr>
            <w:tcW w:w="535" w:type="dxa"/>
            <w:vAlign w:val="center"/>
          </w:tcPr>
          <w:p w14:paraId="3C0EB6DA"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1B89A4E9"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Vendor Scope of Work</w:t>
            </w:r>
          </w:p>
        </w:tc>
        <w:tc>
          <w:tcPr>
            <w:tcW w:w="1350" w:type="dxa"/>
            <w:vAlign w:val="center"/>
          </w:tcPr>
          <w:p w14:paraId="0A883EB6"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Vendor list &amp; sub vendor list of manufacture shall be according to project AVL.</w:t>
            </w:r>
          </w:p>
        </w:tc>
        <w:tc>
          <w:tcPr>
            <w:tcW w:w="2070" w:type="dxa"/>
            <w:vAlign w:val="center"/>
          </w:tcPr>
          <w:p w14:paraId="27DA8B35"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tcPr>
          <w:p w14:paraId="061B47D9"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5FA01045"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1A9D0900"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156F07FD"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3A364E11"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7B7755B1"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6DF7FB25" w14:textId="2C1F5778" w:rsidTr="002C0104">
        <w:trPr>
          <w:trHeight w:val="989"/>
          <w:jc w:val="center"/>
        </w:trPr>
        <w:tc>
          <w:tcPr>
            <w:tcW w:w="535" w:type="dxa"/>
            <w:vAlign w:val="center"/>
          </w:tcPr>
          <w:p w14:paraId="075D5609"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22BA3FF5"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Specification</w:t>
            </w:r>
          </w:p>
        </w:tc>
        <w:tc>
          <w:tcPr>
            <w:tcW w:w="1350" w:type="dxa"/>
            <w:vAlign w:val="center"/>
          </w:tcPr>
          <w:p w14:paraId="5E3465AE"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All electrical equipment shall comply with electrical references &amp; standard that mentioned on material requisition. (IPS-M-EL-131 (2) &amp; IPS-M-EL-132 (2))</w:t>
            </w:r>
          </w:p>
        </w:tc>
        <w:tc>
          <w:tcPr>
            <w:tcW w:w="2070" w:type="dxa"/>
            <w:vAlign w:val="center"/>
          </w:tcPr>
          <w:p w14:paraId="1B2DAF96"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tcPr>
          <w:p w14:paraId="42B5CC22"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5365087F"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6603C94D"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3A4E6EA8"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3758F33F"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496B6D49"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5C84434B" w14:textId="394C696E" w:rsidTr="002C0104">
        <w:trPr>
          <w:trHeight w:val="1061"/>
          <w:jc w:val="center"/>
        </w:trPr>
        <w:tc>
          <w:tcPr>
            <w:tcW w:w="535" w:type="dxa"/>
            <w:vAlign w:val="center"/>
          </w:tcPr>
          <w:p w14:paraId="5D6AABA8"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6048378D"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Specification</w:t>
            </w:r>
          </w:p>
        </w:tc>
        <w:tc>
          <w:tcPr>
            <w:tcW w:w="1350" w:type="dxa"/>
            <w:vAlign w:val="center"/>
          </w:tcPr>
          <w:p w14:paraId="4D880F2A"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Motor shall be manufactured &amp; tested in accordance with the latest applicable sections of the IEC standards. Project specification shall be applied as well.</w:t>
            </w:r>
          </w:p>
        </w:tc>
        <w:tc>
          <w:tcPr>
            <w:tcW w:w="2070" w:type="dxa"/>
            <w:vAlign w:val="center"/>
          </w:tcPr>
          <w:p w14:paraId="77BA8A28"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tcPr>
          <w:p w14:paraId="4A5320CF"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721E7DD6"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16CE7660"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09A00FA1"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2D226DC3"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4375679E"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59E42EB9" w14:textId="0A14FD41" w:rsidTr="002C0104">
        <w:trPr>
          <w:trHeight w:val="1079"/>
          <w:jc w:val="center"/>
        </w:trPr>
        <w:tc>
          <w:tcPr>
            <w:tcW w:w="535" w:type="dxa"/>
            <w:vAlign w:val="center"/>
          </w:tcPr>
          <w:p w14:paraId="591669BD"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4BE35B2A"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Specification</w:t>
            </w:r>
          </w:p>
        </w:tc>
        <w:tc>
          <w:tcPr>
            <w:tcW w:w="1350" w:type="dxa"/>
            <w:vAlign w:val="center"/>
          </w:tcPr>
          <w:p w14:paraId="6C2D3C7D"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Environmental criteria for design of electrical systems that shall be considered by vendor (According to Electrical System Design Criteria)</w:t>
            </w:r>
          </w:p>
        </w:tc>
        <w:tc>
          <w:tcPr>
            <w:tcW w:w="2070" w:type="dxa"/>
            <w:vAlign w:val="center"/>
          </w:tcPr>
          <w:p w14:paraId="1E766646"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tcPr>
          <w:p w14:paraId="3F3E3D68"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51C69E8A"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4BBCF337"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2ACB7214"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64E9CBE6"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62446CD2"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40EBB6EB" w14:textId="760F95B1" w:rsidTr="002C0104">
        <w:trPr>
          <w:trHeight w:val="1070"/>
          <w:jc w:val="center"/>
        </w:trPr>
        <w:tc>
          <w:tcPr>
            <w:tcW w:w="535" w:type="dxa"/>
            <w:vAlign w:val="center"/>
          </w:tcPr>
          <w:p w14:paraId="21E157A9"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5CECA9D0"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Specification</w:t>
            </w:r>
          </w:p>
        </w:tc>
        <w:tc>
          <w:tcPr>
            <w:tcW w:w="1350" w:type="dxa"/>
            <w:vAlign w:val="center"/>
          </w:tcPr>
          <w:p w14:paraId="7E3B6BF9"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Hazard Area classification, Gas group and temperature class of motor shall be at least Exd, IIB, T3, with protection degree of IP54 for motor enclosure and IP55 for terminal box.</w:t>
            </w:r>
          </w:p>
        </w:tc>
        <w:tc>
          <w:tcPr>
            <w:tcW w:w="2070" w:type="dxa"/>
            <w:vAlign w:val="center"/>
          </w:tcPr>
          <w:p w14:paraId="48AA2060"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Confirmed</w:t>
            </w:r>
          </w:p>
        </w:tc>
        <w:tc>
          <w:tcPr>
            <w:tcW w:w="1440" w:type="dxa"/>
          </w:tcPr>
          <w:p w14:paraId="41A8D286"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Noted</w:t>
            </w:r>
          </w:p>
        </w:tc>
        <w:tc>
          <w:tcPr>
            <w:tcW w:w="1530" w:type="dxa"/>
            <w:shd w:val="clear" w:color="auto" w:fill="auto"/>
          </w:tcPr>
          <w:p w14:paraId="04A13BBF" w14:textId="77777777" w:rsidR="00424658" w:rsidRPr="007B7892"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7B7892">
              <w:rPr>
                <w:rFonts w:asciiTheme="minorHAnsi" w:eastAsia="Calibri" w:hAnsiTheme="minorHAnsi" w:cstheme="minorBidi"/>
                <w:b/>
                <w:bCs/>
                <w:color w:val="0000FF"/>
                <w:sz w:val="20"/>
                <w:szCs w:val="20"/>
                <w:lang w:eastAsia="en-US"/>
              </w:rPr>
              <w:t>Closed</w:t>
            </w:r>
          </w:p>
        </w:tc>
        <w:tc>
          <w:tcPr>
            <w:tcW w:w="1620" w:type="dxa"/>
            <w:shd w:val="clear" w:color="auto" w:fill="auto"/>
          </w:tcPr>
          <w:p w14:paraId="387DB26E"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4932E799"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507C196D"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4EEEAC99"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031E482B" w14:textId="356048D1" w:rsidTr="002C0104">
        <w:trPr>
          <w:trHeight w:val="1475"/>
          <w:jc w:val="center"/>
        </w:trPr>
        <w:tc>
          <w:tcPr>
            <w:tcW w:w="535" w:type="dxa"/>
            <w:vAlign w:val="center"/>
          </w:tcPr>
          <w:p w14:paraId="2DD52326"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64B2311C"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Data Sheet</w:t>
            </w:r>
          </w:p>
        </w:tc>
        <w:tc>
          <w:tcPr>
            <w:tcW w:w="1350" w:type="dxa"/>
            <w:vAlign w:val="center"/>
          </w:tcPr>
          <w:p w14:paraId="2312E3E1"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Anti-condensation heaters shall be provided for all medium voltage &amp; high voltage motors.</w:t>
            </w:r>
          </w:p>
          <w:p w14:paraId="26BCE703"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 xml:space="preserve">The voltage of anti-condensation heaters shall be 230 v single phase for heaters up to 3 Kw. For heaters </w:t>
            </w:r>
            <w:r w:rsidRPr="00450C79">
              <w:rPr>
                <w:rFonts w:ascii="Cambria" w:hAnsi="Cambria" w:cs="Calibri"/>
                <w:color w:val="000000"/>
                <w:sz w:val="16"/>
                <w:szCs w:val="16"/>
              </w:rPr>
              <w:lastRenderedPageBreak/>
              <w:t>above 3 kw, 400v three phase &amp; neutral shall be used.</w:t>
            </w:r>
          </w:p>
          <w:p w14:paraId="37F72160"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The anti-condensation heaters shall be wired to a separate terminal box mounted on the motor frame.</w:t>
            </w:r>
          </w:p>
        </w:tc>
        <w:tc>
          <w:tcPr>
            <w:tcW w:w="2070" w:type="dxa"/>
            <w:vAlign w:val="center"/>
          </w:tcPr>
          <w:p w14:paraId="1EC83E10"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lastRenderedPageBreak/>
              <w:t>Confirmed</w:t>
            </w:r>
          </w:p>
        </w:tc>
        <w:tc>
          <w:tcPr>
            <w:tcW w:w="1440" w:type="dxa"/>
          </w:tcPr>
          <w:p w14:paraId="0301ABA8"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Noted</w:t>
            </w:r>
          </w:p>
        </w:tc>
        <w:tc>
          <w:tcPr>
            <w:tcW w:w="1530" w:type="dxa"/>
            <w:shd w:val="clear" w:color="auto" w:fill="auto"/>
          </w:tcPr>
          <w:p w14:paraId="7222F637"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Closed</w:t>
            </w:r>
          </w:p>
        </w:tc>
        <w:tc>
          <w:tcPr>
            <w:tcW w:w="1620" w:type="dxa"/>
            <w:shd w:val="clear" w:color="auto" w:fill="auto"/>
          </w:tcPr>
          <w:p w14:paraId="424C7FF0"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0BD4F095"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427938A2"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49D64E98"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550F4F36" w14:textId="3D9200CD" w:rsidTr="002C0104">
        <w:trPr>
          <w:trHeight w:val="890"/>
          <w:jc w:val="center"/>
        </w:trPr>
        <w:tc>
          <w:tcPr>
            <w:tcW w:w="535" w:type="dxa"/>
            <w:vAlign w:val="center"/>
          </w:tcPr>
          <w:p w14:paraId="3BC34A66"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4E0A0E69"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Vendor Scope of Work</w:t>
            </w:r>
          </w:p>
        </w:tc>
        <w:tc>
          <w:tcPr>
            <w:tcW w:w="1350" w:type="dxa"/>
            <w:vAlign w:val="center"/>
          </w:tcPr>
          <w:p w14:paraId="72D7BD70"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Local control station/panel for electrical equipment should be supply by vendor. It shall be according to “BK-GCS-PEDCO-120-EL-DT-0006”</w:t>
            </w:r>
          </w:p>
        </w:tc>
        <w:tc>
          <w:tcPr>
            <w:tcW w:w="2070" w:type="dxa"/>
            <w:vAlign w:val="center"/>
          </w:tcPr>
          <w:p w14:paraId="598B7616"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Confirmed</w:t>
            </w:r>
          </w:p>
        </w:tc>
        <w:tc>
          <w:tcPr>
            <w:tcW w:w="1440" w:type="dxa"/>
          </w:tcPr>
          <w:p w14:paraId="563E0255"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Noted</w:t>
            </w:r>
          </w:p>
        </w:tc>
        <w:tc>
          <w:tcPr>
            <w:tcW w:w="1530" w:type="dxa"/>
            <w:shd w:val="clear" w:color="auto" w:fill="auto"/>
          </w:tcPr>
          <w:p w14:paraId="23EC56A4"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Closed</w:t>
            </w:r>
          </w:p>
        </w:tc>
        <w:tc>
          <w:tcPr>
            <w:tcW w:w="1620" w:type="dxa"/>
            <w:shd w:val="clear" w:color="auto" w:fill="auto"/>
          </w:tcPr>
          <w:p w14:paraId="3CC48A4D"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5AFA72B4"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7192B3DA"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25357B50"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11C2F4A9" w14:textId="0FC86071" w:rsidTr="002C0104">
        <w:trPr>
          <w:trHeight w:val="530"/>
          <w:jc w:val="center"/>
        </w:trPr>
        <w:tc>
          <w:tcPr>
            <w:tcW w:w="535" w:type="dxa"/>
            <w:vAlign w:val="center"/>
          </w:tcPr>
          <w:p w14:paraId="475EB311"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170874F6"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Vendor Scope of Work</w:t>
            </w:r>
          </w:p>
        </w:tc>
        <w:tc>
          <w:tcPr>
            <w:tcW w:w="1350" w:type="dxa"/>
            <w:vAlign w:val="center"/>
          </w:tcPr>
          <w:p w14:paraId="3A7BB66B"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 xml:space="preserve">All accessories related to cable entry/termination in electrical equipment </w:t>
            </w:r>
            <w:r w:rsidRPr="00450C79">
              <w:rPr>
                <w:rFonts w:ascii="Cambria" w:hAnsi="Cambria" w:cs="Calibri"/>
                <w:color w:val="000000"/>
                <w:sz w:val="16"/>
                <w:szCs w:val="16"/>
              </w:rPr>
              <w:lastRenderedPageBreak/>
              <w:t>(motors, JBs, etc.) such as cable glands &amp; etc. shall be supplied by vendor.</w:t>
            </w:r>
          </w:p>
        </w:tc>
        <w:tc>
          <w:tcPr>
            <w:tcW w:w="2070" w:type="dxa"/>
            <w:vAlign w:val="center"/>
          </w:tcPr>
          <w:p w14:paraId="3711F16D"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lastRenderedPageBreak/>
              <w:t>Confirmed</w:t>
            </w:r>
          </w:p>
        </w:tc>
        <w:tc>
          <w:tcPr>
            <w:tcW w:w="1440" w:type="dxa"/>
          </w:tcPr>
          <w:p w14:paraId="4667B22C"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Noted</w:t>
            </w:r>
          </w:p>
        </w:tc>
        <w:tc>
          <w:tcPr>
            <w:tcW w:w="1530" w:type="dxa"/>
            <w:shd w:val="clear" w:color="auto" w:fill="auto"/>
          </w:tcPr>
          <w:p w14:paraId="132B1814"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Closed</w:t>
            </w:r>
          </w:p>
        </w:tc>
        <w:tc>
          <w:tcPr>
            <w:tcW w:w="1620" w:type="dxa"/>
            <w:shd w:val="clear" w:color="auto" w:fill="auto"/>
          </w:tcPr>
          <w:p w14:paraId="774785CA"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0DE47E03"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44E1790D"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15288141"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128BF2FA" w14:textId="4DF368EA" w:rsidTr="002C0104">
        <w:trPr>
          <w:trHeight w:val="1016"/>
          <w:jc w:val="center"/>
        </w:trPr>
        <w:tc>
          <w:tcPr>
            <w:tcW w:w="535" w:type="dxa"/>
            <w:vAlign w:val="center"/>
          </w:tcPr>
          <w:p w14:paraId="7F30BA60"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0B6B03EB"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Specification</w:t>
            </w:r>
          </w:p>
        </w:tc>
        <w:tc>
          <w:tcPr>
            <w:tcW w:w="1350" w:type="dxa"/>
            <w:vAlign w:val="center"/>
          </w:tcPr>
          <w:p w14:paraId="2381F868"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2 temperature detector (RTD) for each winding &amp; 1 one RTD for each bearing should be provided for MV motor</w:t>
            </w:r>
          </w:p>
        </w:tc>
        <w:tc>
          <w:tcPr>
            <w:tcW w:w="2070" w:type="dxa"/>
            <w:vAlign w:val="center"/>
          </w:tcPr>
          <w:p w14:paraId="4C2383CC"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Confirmed</w:t>
            </w:r>
          </w:p>
        </w:tc>
        <w:tc>
          <w:tcPr>
            <w:tcW w:w="1440" w:type="dxa"/>
          </w:tcPr>
          <w:p w14:paraId="09841708"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Noted</w:t>
            </w:r>
          </w:p>
        </w:tc>
        <w:tc>
          <w:tcPr>
            <w:tcW w:w="1530" w:type="dxa"/>
            <w:shd w:val="clear" w:color="auto" w:fill="auto"/>
          </w:tcPr>
          <w:p w14:paraId="2B74534B"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Closed</w:t>
            </w:r>
          </w:p>
        </w:tc>
        <w:tc>
          <w:tcPr>
            <w:tcW w:w="1620" w:type="dxa"/>
            <w:shd w:val="clear" w:color="auto" w:fill="auto"/>
          </w:tcPr>
          <w:p w14:paraId="28AC1F5E"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6E3C18AF"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71AC3F90"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0E0CABBB"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31E83840" w14:textId="1724ECCB" w:rsidTr="002C0104">
        <w:trPr>
          <w:trHeight w:val="1070"/>
          <w:jc w:val="center"/>
        </w:trPr>
        <w:tc>
          <w:tcPr>
            <w:tcW w:w="535" w:type="dxa"/>
            <w:vAlign w:val="center"/>
          </w:tcPr>
          <w:p w14:paraId="1DF52EF9"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6217CB3D"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Specification</w:t>
            </w:r>
          </w:p>
        </w:tc>
        <w:tc>
          <w:tcPr>
            <w:tcW w:w="1350" w:type="dxa"/>
            <w:vAlign w:val="center"/>
          </w:tcPr>
          <w:p w14:paraId="45DCD99F"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Differential protection current transformer shall be provided for motors above 1000 Kw.</w:t>
            </w:r>
          </w:p>
        </w:tc>
        <w:tc>
          <w:tcPr>
            <w:tcW w:w="2070" w:type="dxa"/>
            <w:vAlign w:val="center"/>
          </w:tcPr>
          <w:p w14:paraId="44958945"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Confirmed.</w:t>
            </w:r>
          </w:p>
        </w:tc>
        <w:tc>
          <w:tcPr>
            <w:tcW w:w="1440" w:type="dxa"/>
          </w:tcPr>
          <w:p w14:paraId="37BFF41C"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Noted</w:t>
            </w:r>
          </w:p>
        </w:tc>
        <w:tc>
          <w:tcPr>
            <w:tcW w:w="1530" w:type="dxa"/>
            <w:shd w:val="clear" w:color="auto" w:fill="auto"/>
          </w:tcPr>
          <w:p w14:paraId="5A049A0E"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Closed</w:t>
            </w:r>
          </w:p>
        </w:tc>
        <w:tc>
          <w:tcPr>
            <w:tcW w:w="1620" w:type="dxa"/>
            <w:shd w:val="clear" w:color="auto" w:fill="auto"/>
          </w:tcPr>
          <w:p w14:paraId="7D96FAA7"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241AC444"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02D9469B"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7E9CE2A3"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38C14E9D" w14:textId="63AF7E93" w:rsidTr="002C0104">
        <w:trPr>
          <w:trHeight w:val="1115"/>
          <w:jc w:val="center"/>
        </w:trPr>
        <w:tc>
          <w:tcPr>
            <w:tcW w:w="535" w:type="dxa"/>
            <w:vAlign w:val="center"/>
          </w:tcPr>
          <w:p w14:paraId="34C2B708"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2CF48832"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Load List</w:t>
            </w:r>
          </w:p>
        </w:tc>
        <w:tc>
          <w:tcPr>
            <w:tcW w:w="1350" w:type="dxa"/>
            <w:vAlign w:val="center"/>
          </w:tcPr>
          <w:p w14:paraId="3C19BB48"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 xml:space="preserve">Electrical load list of motor include Mechanical power (BHP), Rated power, </w:t>
            </w:r>
            <w:r w:rsidRPr="00450C79">
              <w:rPr>
                <w:rFonts w:ascii="Cambria" w:hAnsi="Cambria" w:cs="Calibri"/>
                <w:color w:val="000000"/>
                <w:sz w:val="16"/>
                <w:szCs w:val="16"/>
              </w:rPr>
              <w:lastRenderedPageBreak/>
              <w:t>efficiency, power factor and rated current shall be specified in the proposal.</w:t>
            </w:r>
          </w:p>
        </w:tc>
        <w:tc>
          <w:tcPr>
            <w:tcW w:w="2070" w:type="dxa"/>
            <w:vAlign w:val="center"/>
          </w:tcPr>
          <w:p w14:paraId="4232A02F"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lastRenderedPageBreak/>
              <w:t>It is already considered in the technical offer.</w:t>
            </w:r>
          </w:p>
        </w:tc>
        <w:tc>
          <w:tcPr>
            <w:tcW w:w="1440" w:type="dxa"/>
          </w:tcPr>
          <w:p w14:paraId="2B37FB8C"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Noted</w:t>
            </w:r>
          </w:p>
        </w:tc>
        <w:tc>
          <w:tcPr>
            <w:tcW w:w="1530" w:type="dxa"/>
            <w:shd w:val="clear" w:color="auto" w:fill="auto"/>
          </w:tcPr>
          <w:p w14:paraId="1DBA06D9"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Closed</w:t>
            </w:r>
          </w:p>
        </w:tc>
        <w:tc>
          <w:tcPr>
            <w:tcW w:w="1620" w:type="dxa"/>
            <w:shd w:val="clear" w:color="auto" w:fill="auto"/>
          </w:tcPr>
          <w:p w14:paraId="04A57645"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5AB6FAD3"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2B3904DE"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5E97B4E0"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0A1F2117" w14:textId="7D02EFA8" w:rsidTr="002C0104">
        <w:trPr>
          <w:trHeight w:val="989"/>
          <w:jc w:val="center"/>
        </w:trPr>
        <w:tc>
          <w:tcPr>
            <w:tcW w:w="535" w:type="dxa"/>
            <w:vAlign w:val="center"/>
          </w:tcPr>
          <w:p w14:paraId="6AF1AE54"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54B9CFCA"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Load List</w:t>
            </w:r>
          </w:p>
        </w:tc>
        <w:tc>
          <w:tcPr>
            <w:tcW w:w="1350" w:type="dxa"/>
            <w:vAlign w:val="center"/>
          </w:tcPr>
          <w:p w14:paraId="77655B36"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API factor, effect of ambient condition especially de-rate factor for altitude shall be considered for specifying rated power of motor and procedure of obtaining rated power of motor from BHP shall be cleared in the proposal.</w:t>
            </w:r>
          </w:p>
        </w:tc>
        <w:tc>
          <w:tcPr>
            <w:tcW w:w="2070" w:type="dxa"/>
            <w:vAlign w:val="center"/>
          </w:tcPr>
          <w:p w14:paraId="066916DD"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Already considered in offer.</w:t>
            </w:r>
          </w:p>
        </w:tc>
        <w:tc>
          <w:tcPr>
            <w:tcW w:w="1440" w:type="dxa"/>
          </w:tcPr>
          <w:p w14:paraId="089ED3A9"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Noted</w:t>
            </w:r>
          </w:p>
        </w:tc>
        <w:tc>
          <w:tcPr>
            <w:tcW w:w="1530" w:type="dxa"/>
            <w:shd w:val="clear" w:color="auto" w:fill="auto"/>
          </w:tcPr>
          <w:p w14:paraId="502AB6C9"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Closed</w:t>
            </w:r>
          </w:p>
        </w:tc>
        <w:tc>
          <w:tcPr>
            <w:tcW w:w="1620" w:type="dxa"/>
            <w:shd w:val="clear" w:color="auto" w:fill="auto"/>
          </w:tcPr>
          <w:p w14:paraId="11B3264C"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20D0ECF4"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5662FEB6"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74B0EAA7"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73B8CC84" w14:textId="4226F4CA" w:rsidTr="002C0104">
        <w:trPr>
          <w:trHeight w:val="1520"/>
          <w:jc w:val="center"/>
        </w:trPr>
        <w:tc>
          <w:tcPr>
            <w:tcW w:w="535" w:type="dxa"/>
            <w:vAlign w:val="center"/>
          </w:tcPr>
          <w:p w14:paraId="674517AA"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60A9CA52"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Specification</w:t>
            </w:r>
          </w:p>
        </w:tc>
        <w:tc>
          <w:tcPr>
            <w:tcW w:w="1350" w:type="dxa"/>
            <w:vAlign w:val="center"/>
          </w:tcPr>
          <w:p w14:paraId="6CC38567"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Compressor motors, shall be 11 Kv &amp; 50 Hz. (Please check page 14 of TCL)</w:t>
            </w:r>
          </w:p>
          <w:p w14:paraId="23E1A38D"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LV motors rated up to 150 Kw, shall be 0.4 Kv &amp; 50 Hz. All motors shall be capable of operating continuously at rated torque at any frequency between -2% &amp; +2% with voltage variation of ±5%.</w:t>
            </w:r>
          </w:p>
          <w:p w14:paraId="224C17B0"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p>
        </w:tc>
        <w:tc>
          <w:tcPr>
            <w:tcW w:w="2070" w:type="dxa"/>
            <w:vAlign w:val="center"/>
          </w:tcPr>
          <w:p w14:paraId="5C358F01"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Confirmed</w:t>
            </w:r>
          </w:p>
        </w:tc>
        <w:tc>
          <w:tcPr>
            <w:tcW w:w="1440" w:type="dxa"/>
          </w:tcPr>
          <w:p w14:paraId="0DBC11ED"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Noted</w:t>
            </w:r>
          </w:p>
        </w:tc>
        <w:tc>
          <w:tcPr>
            <w:tcW w:w="1530" w:type="dxa"/>
            <w:shd w:val="clear" w:color="auto" w:fill="auto"/>
          </w:tcPr>
          <w:p w14:paraId="03086E8B"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Closed</w:t>
            </w:r>
          </w:p>
        </w:tc>
        <w:tc>
          <w:tcPr>
            <w:tcW w:w="1620" w:type="dxa"/>
            <w:shd w:val="clear" w:color="auto" w:fill="auto"/>
          </w:tcPr>
          <w:p w14:paraId="75857BDF"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1CEE0EC1"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5A7E4414"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6B89C76A"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43DE7AC6" w14:textId="1FB42C24" w:rsidTr="002C0104">
        <w:trPr>
          <w:trHeight w:val="1520"/>
          <w:jc w:val="center"/>
        </w:trPr>
        <w:tc>
          <w:tcPr>
            <w:tcW w:w="535" w:type="dxa"/>
            <w:vAlign w:val="center"/>
          </w:tcPr>
          <w:p w14:paraId="138ACBF5"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4EBF2DFA"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Data Sheet</w:t>
            </w:r>
          </w:p>
        </w:tc>
        <w:tc>
          <w:tcPr>
            <w:tcW w:w="1350" w:type="dxa"/>
            <w:vAlign w:val="center"/>
          </w:tcPr>
          <w:p w14:paraId="17539D99"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Insulation class shall be F and temperature rise shall be B.</w:t>
            </w:r>
          </w:p>
        </w:tc>
        <w:tc>
          <w:tcPr>
            <w:tcW w:w="2070" w:type="dxa"/>
            <w:vAlign w:val="center"/>
          </w:tcPr>
          <w:p w14:paraId="7DD1BEE2"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Confirmed</w:t>
            </w:r>
          </w:p>
        </w:tc>
        <w:tc>
          <w:tcPr>
            <w:tcW w:w="1440" w:type="dxa"/>
          </w:tcPr>
          <w:p w14:paraId="7294EF2A"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Noted</w:t>
            </w:r>
          </w:p>
        </w:tc>
        <w:tc>
          <w:tcPr>
            <w:tcW w:w="1530" w:type="dxa"/>
            <w:shd w:val="clear" w:color="auto" w:fill="auto"/>
          </w:tcPr>
          <w:p w14:paraId="56A82341"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Closed</w:t>
            </w:r>
          </w:p>
        </w:tc>
        <w:tc>
          <w:tcPr>
            <w:tcW w:w="1620" w:type="dxa"/>
            <w:shd w:val="clear" w:color="auto" w:fill="auto"/>
          </w:tcPr>
          <w:p w14:paraId="0B5D5E57"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17F8EE66"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4BA7F33F"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5E0E13A7"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6806DD60" w14:textId="5D14DECF" w:rsidTr="002C0104">
        <w:trPr>
          <w:trHeight w:val="809"/>
          <w:jc w:val="center"/>
        </w:trPr>
        <w:tc>
          <w:tcPr>
            <w:tcW w:w="535" w:type="dxa"/>
            <w:vAlign w:val="center"/>
          </w:tcPr>
          <w:p w14:paraId="4918CEDA"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57C461A0"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Spare Part</w:t>
            </w:r>
          </w:p>
        </w:tc>
        <w:tc>
          <w:tcPr>
            <w:tcW w:w="1350" w:type="dxa"/>
            <w:vAlign w:val="center"/>
          </w:tcPr>
          <w:p w14:paraId="23E22E90"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A complete set of spare parts for commissioning shall be supplied for each motor.</w:t>
            </w:r>
          </w:p>
        </w:tc>
        <w:tc>
          <w:tcPr>
            <w:tcW w:w="2070" w:type="dxa"/>
            <w:vAlign w:val="center"/>
          </w:tcPr>
          <w:p w14:paraId="37211252"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Please let us have your required spare parts list.</w:t>
            </w:r>
          </w:p>
        </w:tc>
        <w:tc>
          <w:tcPr>
            <w:tcW w:w="1440" w:type="dxa"/>
          </w:tcPr>
          <w:p w14:paraId="0AC89C9F"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Refer to item A.11 in above</w:t>
            </w:r>
          </w:p>
        </w:tc>
        <w:tc>
          <w:tcPr>
            <w:tcW w:w="1530" w:type="dxa"/>
            <w:shd w:val="clear" w:color="auto" w:fill="auto"/>
          </w:tcPr>
          <w:p w14:paraId="4D2D4884"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Closed</w:t>
            </w:r>
          </w:p>
        </w:tc>
        <w:tc>
          <w:tcPr>
            <w:tcW w:w="1620" w:type="dxa"/>
            <w:shd w:val="clear" w:color="auto" w:fill="auto"/>
          </w:tcPr>
          <w:p w14:paraId="5D43D81A"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0EC649B8"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753FEA32"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04B48FAF"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4019CA4A" w14:textId="1DF8CFF1" w:rsidTr="002C0104">
        <w:trPr>
          <w:trHeight w:val="800"/>
          <w:jc w:val="center"/>
        </w:trPr>
        <w:tc>
          <w:tcPr>
            <w:tcW w:w="535" w:type="dxa"/>
            <w:vAlign w:val="center"/>
          </w:tcPr>
          <w:p w14:paraId="6A679B4B"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23BD69E9"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Test &amp; Inspection</w:t>
            </w:r>
          </w:p>
        </w:tc>
        <w:tc>
          <w:tcPr>
            <w:tcW w:w="1350" w:type="dxa"/>
            <w:vAlign w:val="center"/>
          </w:tcPr>
          <w:p w14:paraId="3494C512"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The equipment shall be factory tested. Certified copies of test reports shall be submitted to the purchaser.</w:t>
            </w:r>
          </w:p>
        </w:tc>
        <w:tc>
          <w:tcPr>
            <w:tcW w:w="2070" w:type="dxa"/>
            <w:vAlign w:val="center"/>
          </w:tcPr>
          <w:p w14:paraId="4A590A92"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Confirmed</w:t>
            </w:r>
          </w:p>
        </w:tc>
        <w:tc>
          <w:tcPr>
            <w:tcW w:w="1440" w:type="dxa"/>
          </w:tcPr>
          <w:p w14:paraId="54F7645F"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Noted</w:t>
            </w:r>
          </w:p>
        </w:tc>
        <w:tc>
          <w:tcPr>
            <w:tcW w:w="1530" w:type="dxa"/>
            <w:shd w:val="clear" w:color="auto" w:fill="auto"/>
          </w:tcPr>
          <w:p w14:paraId="31D2687B"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Closed</w:t>
            </w:r>
          </w:p>
        </w:tc>
        <w:tc>
          <w:tcPr>
            <w:tcW w:w="1620" w:type="dxa"/>
            <w:shd w:val="clear" w:color="auto" w:fill="auto"/>
          </w:tcPr>
          <w:p w14:paraId="6FFEF399"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22D42846"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4D62F3A9"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6D4E2032"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0E4183A0" w14:textId="69362196" w:rsidTr="002C0104">
        <w:trPr>
          <w:trHeight w:val="926"/>
          <w:jc w:val="center"/>
        </w:trPr>
        <w:tc>
          <w:tcPr>
            <w:tcW w:w="535" w:type="dxa"/>
            <w:vAlign w:val="center"/>
          </w:tcPr>
          <w:p w14:paraId="38724FF3"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1471F9AB"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Data Sheet (Pg 13 of technical Offer)</w:t>
            </w:r>
          </w:p>
        </w:tc>
        <w:tc>
          <w:tcPr>
            <w:tcW w:w="1350" w:type="dxa"/>
            <w:vAlign w:val="center"/>
          </w:tcPr>
          <w:p w14:paraId="7383C72C"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 xml:space="preserve">In electrical service item, electrical data for auxiliary pumps of compressor </w:t>
            </w:r>
            <w:r w:rsidRPr="00450C79">
              <w:rPr>
                <w:rFonts w:ascii="Cambria" w:hAnsi="Cambria" w:cs="Calibri"/>
                <w:color w:val="000000"/>
                <w:sz w:val="16"/>
                <w:szCs w:val="16"/>
              </w:rPr>
              <w:lastRenderedPageBreak/>
              <w:t>shall be specified by vendor in data sheet.</w:t>
            </w:r>
          </w:p>
        </w:tc>
        <w:tc>
          <w:tcPr>
            <w:tcW w:w="2070" w:type="dxa"/>
            <w:vAlign w:val="center"/>
          </w:tcPr>
          <w:p w14:paraId="217CC9B7"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lastRenderedPageBreak/>
              <w:t>It is specified in Utility Consumption list.</w:t>
            </w:r>
          </w:p>
        </w:tc>
        <w:tc>
          <w:tcPr>
            <w:tcW w:w="1440" w:type="dxa"/>
          </w:tcPr>
          <w:p w14:paraId="4B532628"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Noted</w:t>
            </w:r>
          </w:p>
        </w:tc>
        <w:tc>
          <w:tcPr>
            <w:tcW w:w="1530" w:type="dxa"/>
            <w:shd w:val="clear" w:color="auto" w:fill="auto"/>
          </w:tcPr>
          <w:p w14:paraId="4FEB9A9B"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Closed</w:t>
            </w:r>
          </w:p>
        </w:tc>
        <w:tc>
          <w:tcPr>
            <w:tcW w:w="1620" w:type="dxa"/>
            <w:shd w:val="clear" w:color="auto" w:fill="auto"/>
          </w:tcPr>
          <w:p w14:paraId="1C97107D"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6A605FA1"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420CF8B3"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5CB36868"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247554F2" w14:textId="69B953B7" w:rsidTr="002C0104">
        <w:trPr>
          <w:trHeight w:val="971"/>
          <w:jc w:val="center"/>
        </w:trPr>
        <w:tc>
          <w:tcPr>
            <w:tcW w:w="535" w:type="dxa"/>
            <w:vAlign w:val="center"/>
          </w:tcPr>
          <w:p w14:paraId="02634654"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358DB6A5"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Data Sheet</w:t>
            </w:r>
          </w:p>
        </w:tc>
        <w:tc>
          <w:tcPr>
            <w:tcW w:w="1350" w:type="dxa"/>
            <w:vAlign w:val="center"/>
          </w:tcPr>
          <w:p w14:paraId="18A49F47"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Electrical data sheet “BK-GCS-PEDCO-120-EL-DT-0009” shall be completed by vendor.</w:t>
            </w:r>
          </w:p>
        </w:tc>
        <w:tc>
          <w:tcPr>
            <w:tcW w:w="2070" w:type="dxa"/>
            <w:vAlign w:val="center"/>
          </w:tcPr>
          <w:p w14:paraId="7E7F2E45"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We have not received this document, although, it will be filled in after PO.</w:t>
            </w:r>
          </w:p>
        </w:tc>
        <w:tc>
          <w:tcPr>
            <w:tcW w:w="1440" w:type="dxa"/>
          </w:tcPr>
          <w:p w14:paraId="701F1835"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Noted</w:t>
            </w:r>
          </w:p>
        </w:tc>
        <w:tc>
          <w:tcPr>
            <w:tcW w:w="1530" w:type="dxa"/>
            <w:shd w:val="clear" w:color="auto" w:fill="auto"/>
          </w:tcPr>
          <w:p w14:paraId="73F08EEE"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Closed</w:t>
            </w:r>
          </w:p>
        </w:tc>
        <w:tc>
          <w:tcPr>
            <w:tcW w:w="1620" w:type="dxa"/>
            <w:shd w:val="clear" w:color="auto" w:fill="auto"/>
          </w:tcPr>
          <w:p w14:paraId="6EA82D08"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44D46D63"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51F93ABE"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05CD8FF1"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6FAF6DA5" w14:textId="3A17B8B7" w:rsidTr="002C0104">
        <w:trPr>
          <w:trHeight w:val="1079"/>
          <w:jc w:val="center"/>
        </w:trPr>
        <w:tc>
          <w:tcPr>
            <w:tcW w:w="535" w:type="dxa"/>
            <w:vAlign w:val="center"/>
          </w:tcPr>
          <w:p w14:paraId="4448838F"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2CEBCEE8"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Vendor Scope of Work</w:t>
            </w:r>
          </w:p>
        </w:tc>
        <w:tc>
          <w:tcPr>
            <w:tcW w:w="1350" w:type="dxa"/>
            <w:vAlign w:val="center"/>
          </w:tcPr>
          <w:p w14:paraId="6D6D5878"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Supplier shall design the routing of the power &amp; control cable inside package.</w:t>
            </w:r>
          </w:p>
        </w:tc>
        <w:tc>
          <w:tcPr>
            <w:tcW w:w="2070" w:type="dxa"/>
            <w:vAlign w:val="center"/>
          </w:tcPr>
          <w:p w14:paraId="16E7EAA8"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Confirmed. Power cable is out of TAPCO/LMF scope.</w:t>
            </w:r>
          </w:p>
        </w:tc>
        <w:tc>
          <w:tcPr>
            <w:tcW w:w="1440" w:type="dxa"/>
          </w:tcPr>
          <w:p w14:paraId="5A21FAA2"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Noted</w:t>
            </w:r>
          </w:p>
        </w:tc>
        <w:tc>
          <w:tcPr>
            <w:tcW w:w="1530" w:type="dxa"/>
            <w:shd w:val="clear" w:color="auto" w:fill="auto"/>
          </w:tcPr>
          <w:p w14:paraId="6498FD41"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Closed</w:t>
            </w:r>
          </w:p>
        </w:tc>
        <w:tc>
          <w:tcPr>
            <w:tcW w:w="1620" w:type="dxa"/>
            <w:shd w:val="clear" w:color="auto" w:fill="auto"/>
          </w:tcPr>
          <w:p w14:paraId="5C388FBC"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00EF196F"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417DBA2F"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3B1605BE"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1F7C7339" w14:textId="56E72BE1" w:rsidTr="002C0104">
        <w:trPr>
          <w:trHeight w:val="890"/>
          <w:jc w:val="center"/>
        </w:trPr>
        <w:tc>
          <w:tcPr>
            <w:tcW w:w="535" w:type="dxa"/>
            <w:vAlign w:val="center"/>
          </w:tcPr>
          <w:p w14:paraId="380E473B"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16CF8438"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Vendor Scope of Work</w:t>
            </w:r>
          </w:p>
        </w:tc>
        <w:tc>
          <w:tcPr>
            <w:tcW w:w="1350" w:type="dxa"/>
            <w:vAlign w:val="center"/>
          </w:tcPr>
          <w:p w14:paraId="32100D65"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 xml:space="preserve">Supply of cables between Junction boxes and Package control panel is in vendor scope of work. In other word, All cabling listed in “Customer cable table” shall be </w:t>
            </w:r>
            <w:r w:rsidRPr="00450C79">
              <w:rPr>
                <w:rFonts w:ascii="Cambria" w:hAnsi="Cambria" w:cs="Calibri"/>
                <w:color w:val="000000"/>
                <w:sz w:val="16"/>
                <w:szCs w:val="16"/>
              </w:rPr>
              <w:lastRenderedPageBreak/>
              <w:t>supplied and connected by customer/contractor.</w:t>
            </w:r>
          </w:p>
          <w:p w14:paraId="2CDEA63F"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Cables shall be according to “BK-GNRAL-PEDCO-000-EL-SP-0014”.</w:t>
            </w:r>
          </w:p>
        </w:tc>
        <w:tc>
          <w:tcPr>
            <w:tcW w:w="2070" w:type="dxa"/>
            <w:vAlign w:val="center"/>
          </w:tcPr>
          <w:p w14:paraId="749C8E75"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lastRenderedPageBreak/>
              <w:t>Cabling inside the skid is in vendor scope.</w:t>
            </w:r>
          </w:p>
        </w:tc>
        <w:tc>
          <w:tcPr>
            <w:tcW w:w="1440" w:type="dxa"/>
          </w:tcPr>
          <w:p w14:paraId="35121AF6"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Noted</w:t>
            </w:r>
          </w:p>
        </w:tc>
        <w:tc>
          <w:tcPr>
            <w:tcW w:w="1530" w:type="dxa"/>
            <w:shd w:val="clear" w:color="auto" w:fill="auto"/>
          </w:tcPr>
          <w:p w14:paraId="12A11DF8"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Closed</w:t>
            </w:r>
          </w:p>
        </w:tc>
        <w:tc>
          <w:tcPr>
            <w:tcW w:w="1620" w:type="dxa"/>
            <w:shd w:val="clear" w:color="auto" w:fill="auto"/>
          </w:tcPr>
          <w:p w14:paraId="4A077B53"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1C12FCE4"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6AF70D68"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7D8B391E"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3B8896DC" w14:textId="611B20B1" w:rsidTr="002C0104">
        <w:trPr>
          <w:trHeight w:val="1376"/>
          <w:jc w:val="center"/>
        </w:trPr>
        <w:tc>
          <w:tcPr>
            <w:tcW w:w="535" w:type="dxa"/>
            <w:vAlign w:val="center"/>
          </w:tcPr>
          <w:p w14:paraId="045D149F"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01ECD31C"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Vendor Scope of Work</w:t>
            </w:r>
          </w:p>
        </w:tc>
        <w:tc>
          <w:tcPr>
            <w:tcW w:w="1350" w:type="dxa"/>
            <w:vAlign w:val="center"/>
          </w:tcPr>
          <w:p w14:paraId="756B8740"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If UPS &amp; batteries are required, vendor shall provide all necessary documents (such as calculation, list etc.) &amp; supply required equipment according to purchaser standards.</w:t>
            </w:r>
          </w:p>
        </w:tc>
        <w:tc>
          <w:tcPr>
            <w:tcW w:w="2070" w:type="dxa"/>
            <w:vAlign w:val="center"/>
          </w:tcPr>
          <w:p w14:paraId="3930974B"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Confirmed</w:t>
            </w:r>
          </w:p>
        </w:tc>
        <w:tc>
          <w:tcPr>
            <w:tcW w:w="1440" w:type="dxa"/>
          </w:tcPr>
          <w:p w14:paraId="1828D82A"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Noted</w:t>
            </w:r>
          </w:p>
        </w:tc>
        <w:tc>
          <w:tcPr>
            <w:tcW w:w="1530" w:type="dxa"/>
            <w:shd w:val="clear" w:color="auto" w:fill="auto"/>
          </w:tcPr>
          <w:p w14:paraId="71F97468"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Closed</w:t>
            </w:r>
          </w:p>
        </w:tc>
        <w:tc>
          <w:tcPr>
            <w:tcW w:w="1620" w:type="dxa"/>
            <w:shd w:val="clear" w:color="auto" w:fill="auto"/>
          </w:tcPr>
          <w:p w14:paraId="09F3BFFB"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6718BFF2"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462B0C88"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68C21C9C"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032DA771" w14:textId="79D0859A" w:rsidTr="002C0104">
        <w:trPr>
          <w:trHeight w:val="827"/>
          <w:jc w:val="center"/>
        </w:trPr>
        <w:tc>
          <w:tcPr>
            <w:tcW w:w="535" w:type="dxa"/>
            <w:vAlign w:val="center"/>
          </w:tcPr>
          <w:p w14:paraId="021037A3"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43332728"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Specification</w:t>
            </w:r>
          </w:p>
        </w:tc>
        <w:tc>
          <w:tcPr>
            <w:tcW w:w="1350" w:type="dxa"/>
            <w:vAlign w:val="center"/>
          </w:tcPr>
          <w:p w14:paraId="1C71F331"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Glands shall be of threaded type or fitted in equally strong way</w:t>
            </w:r>
          </w:p>
        </w:tc>
        <w:tc>
          <w:tcPr>
            <w:tcW w:w="2070" w:type="dxa"/>
            <w:vAlign w:val="center"/>
          </w:tcPr>
          <w:p w14:paraId="5A8B581F"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Confirmed</w:t>
            </w:r>
          </w:p>
        </w:tc>
        <w:tc>
          <w:tcPr>
            <w:tcW w:w="1440" w:type="dxa"/>
          </w:tcPr>
          <w:p w14:paraId="2EC07561"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Noted</w:t>
            </w:r>
          </w:p>
        </w:tc>
        <w:tc>
          <w:tcPr>
            <w:tcW w:w="1530" w:type="dxa"/>
            <w:shd w:val="clear" w:color="auto" w:fill="auto"/>
          </w:tcPr>
          <w:p w14:paraId="2863D518"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Closed</w:t>
            </w:r>
          </w:p>
        </w:tc>
        <w:tc>
          <w:tcPr>
            <w:tcW w:w="1620" w:type="dxa"/>
            <w:shd w:val="clear" w:color="auto" w:fill="auto"/>
          </w:tcPr>
          <w:p w14:paraId="18F2BECE"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338EAA72"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3A67A87B"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4FA26B97"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356DABD8" w14:textId="2506696E" w:rsidTr="002C0104">
        <w:trPr>
          <w:trHeight w:val="980"/>
          <w:jc w:val="center"/>
        </w:trPr>
        <w:tc>
          <w:tcPr>
            <w:tcW w:w="535" w:type="dxa"/>
            <w:vAlign w:val="center"/>
          </w:tcPr>
          <w:p w14:paraId="097D4D3B" w14:textId="77777777" w:rsidR="00424658" w:rsidRPr="004E60B0" w:rsidRDefault="00424658" w:rsidP="00424658">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2708863C"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TCL File</w:t>
            </w:r>
          </w:p>
        </w:tc>
        <w:tc>
          <w:tcPr>
            <w:tcW w:w="1350" w:type="dxa"/>
            <w:vAlign w:val="center"/>
          </w:tcPr>
          <w:p w14:paraId="0D12864E"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Attachment deviation cannot be studied. The file is damaged.</w:t>
            </w:r>
          </w:p>
        </w:tc>
        <w:tc>
          <w:tcPr>
            <w:tcW w:w="2070" w:type="dxa"/>
            <w:vAlign w:val="center"/>
          </w:tcPr>
          <w:p w14:paraId="1AB712C0"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Please see attached.</w:t>
            </w:r>
          </w:p>
        </w:tc>
        <w:tc>
          <w:tcPr>
            <w:tcW w:w="1440" w:type="dxa"/>
          </w:tcPr>
          <w:p w14:paraId="7C57189D"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We are waiting for it in next revision</w:t>
            </w:r>
          </w:p>
        </w:tc>
        <w:tc>
          <w:tcPr>
            <w:tcW w:w="1530" w:type="dxa"/>
          </w:tcPr>
          <w:p w14:paraId="345844D2"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620" w:type="dxa"/>
          </w:tcPr>
          <w:p w14:paraId="3954FF3C"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tcPr>
          <w:p w14:paraId="0CD07D90"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519C58C0"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0207782E"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5128E001" w14:textId="739A40AB" w:rsidTr="002C0104">
        <w:trPr>
          <w:trHeight w:val="980"/>
          <w:jc w:val="center"/>
        </w:trPr>
        <w:tc>
          <w:tcPr>
            <w:tcW w:w="535" w:type="dxa"/>
            <w:vAlign w:val="center"/>
          </w:tcPr>
          <w:p w14:paraId="4B664F97" w14:textId="77777777" w:rsidR="00424658" w:rsidRPr="004E60B0" w:rsidRDefault="00424658" w:rsidP="00424658">
            <w:pPr>
              <w:pStyle w:val="ListParagraph"/>
              <w:widowControl/>
              <w:numPr>
                <w:ilvl w:val="0"/>
                <w:numId w:val="7"/>
              </w:numPr>
              <w:wordWrap/>
              <w:autoSpaceDE w:val="0"/>
              <w:autoSpaceDN w:val="0"/>
              <w:adjustRightInd/>
              <w:spacing w:line="240" w:lineRule="auto"/>
              <w:ind w:left="-26" w:right="-115" w:firstLine="141"/>
              <w:jc w:val="center"/>
              <w:textAlignment w:val="auto"/>
              <w:rPr>
                <w:rFonts w:asciiTheme="minorBidi" w:eastAsia="Calibri" w:hAnsiTheme="minorBidi" w:cstheme="minorBidi"/>
                <w:sz w:val="20"/>
                <w:szCs w:val="20"/>
                <w:lang w:eastAsia="en-US"/>
              </w:rPr>
            </w:pPr>
          </w:p>
        </w:tc>
        <w:tc>
          <w:tcPr>
            <w:tcW w:w="1260" w:type="dxa"/>
            <w:vAlign w:val="center"/>
          </w:tcPr>
          <w:p w14:paraId="2F0830B1"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r w:rsidRPr="00450C79">
              <w:rPr>
                <w:rFonts w:ascii="Cambria" w:hAnsi="Cambria" w:cs="Calibri"/>
                <w:b/>
                <w:bCs/>
                <w:color w:val="000000"/>
                <w:sz w:val="16"/>
                <w:szCs w:val="16"/>
              </w:rPr>
              <w:t>TCL File</w:t>
            </w:r>
          </w:p>
        </w:tc>
        <w:tc>
          <w:tcPr>
            <w:tcW w:w="1350" w:type="dxa"/>
            <w:vAlign w:val="center"/>
          </w:tcPr>
          <w:p w14:paraId="6840D229"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r w:rsidRPr="00450C79">
              <w:rPr>
                <w:rFonts w:ascii="Cambria" w:hAnsi="Cambria" w:cs="Calibri"/>
                <w:color w:val="000000"/>
                <w:sz w:val="16"/>
                <w:szCs w:val="16"/>
              </w:rPr>
              <w:t>The attached files named from 7-1 till 7-14 are not according to pg 37 of TCL. In addition, there is not attachment 7-8 (Electrical Design Document).</w:t>
            </w:r>
          </w:p>
        </w:tc>
        <w:tc>
          <w:tcPr>
            <w:tcW w:w="2070" w:type="dxa"/>
            <w:vAlign w:val="center"/>
          </w:tcPr>
          <w:p w14:paraId="19CB6343"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Total pages of TCL is 16, what do you mean page 37?!</w:t>
            </w:r>
          </w:p>
        </w:tc>
        <w:tc>
          <w:tcPr>
            <w:tcW w:w="1440" w:type="dxa"/>
          </w:tcPr>
          <w:p w14:paraId="2AABB830"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We are waiting for it in next revision</w:t>
            </w:r>
          </w:p>
        </w:tc>
        <w:tc>
          <w:tcPr>
            <w:tcW w:w="1530" w:type="dxa"/>
          </w:tcPr>
          <w:p w14:paraId="18C5E1C8" w14:textId="77777777"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1620" w:type="dxa"/>
          </w:tcPr>
          <w:p w14:paraId="7A736F0C"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tcPr>
          <w:p w14:paraId="397824CF"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52D12848"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7FAFD6A8"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4EDF1F15" w14:textId="17CAE997" w:rsidTr="002C0104">
        <w:trPr>
          <w:trHeight w:val="980"/>
          <w:jc w:val="center"/>
        </w:trPr>
        <w:tc>
          <w:tcPr>
            <w:tcW w:w="535" w:type="dxa"/>
            <w:vAlign w:val="center"/>
          </w:tcPr>
          <w:p w14:paraId="7FA69E3B" w14:textId="77777777" w:rsidR="00424658" w:rsidRPr="004E60B0" w:rsidRDefault="00424658" w:rsidP="00424658">
            <w:pPr>
              <w:pStyle w:val="ListParagraph"/>
              <w:widowControl/>
              <w:numPr>
                <w:ilvl w:val="0"/>
                <w:numId w:val="7"/>
              </w:numPr>
              <w:wordWrap/>
              <w:autoSpaceDE w:val="0"/>
              <w:autoSpaceDN w:val="0"/>
              <w:adjustRightInd/>
              <w:spacing w:line="240" w:lineRule="auto"/>
              <w:ind w:left="-26" w:right="-115" w:firstLine="141"/>
              <w:jc w:val="center"/>
              <w:textAlignment w:val="auto"/>
              <w:rPr>
                <w:rFonts w:asciiTheme="minorBidi" w:eastAsia="Calibri" w:hAnsiTheme="minorBidi" w:cstheme="minorBidi"/>
                <w:sz w:val="20"/>
                <w:szCs w:val="20"/>
                <w:lang w:eastAsia="en-US"/>
              </w:rPr>
            </w:pPr>
          </w:p>
        </w:tc>
        <w:tc>
          <w:tcPr>
            <w:tcW w:w="1260" w:type="dxa"/>
            <w:vAlign w:val="center"/>
          </w:tcPr>
          <w:p w14:paraId="361133BF" w14:textId="619A03AF" w:rsidR="00424658" w:rsidRPr="006F302C" w:rsidRDefault="00424658" w:rsidP="00424658">
            <w:pPr>
              <w:widowControl/>
              <w:wordWrap/>
              <w:adjustRightInd/>
              <w:spacing w:line="240" w:lineRule="auto"/>
              <w:jc w:val="left"/>
              <w:textAlignment w:val="auto"/>
              <w:rPr>
                <w:rFonts w:ascii="Cambria" w:hAnsi="Cambria" w:cs="Calibri"/>
                <w:b/>
                <w:bCs/>
                <w:color w:val="FF0000"/>
                <w:sz w:val="16"/>
                <w:szCs w:val="16"/>
              </w:rPr>
            </w:pPr>
            <w:r w:rsidRPr="006F302C">
              <w:rPr>
                <w:rFonts w:ascii="Cambria" w:hAnsi="Cambria" w:cs="Calibri"/>
                <w:b/>
                <w:bCs/>
                <w:color w:val="FF0000"/>
                <w:sz w:val="16"/>
                <w:szCs w:val="16"/>
              </w:rPr>
              <w:t>New item</w:t>
            </w:r>
          </w:p>
        </w:tc>
        <w:tc>
          <w:tcPr>
            <w:tcW w:w="1350" w:type="dxa"/>
            <w:vAlign w:val="center"/>
          </w:tcPr>
          <w:p w14:paraId="4CFAF908"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p>
        </w:tc>
        <w:tc>
          <w:tcPr>
            <w:tcW w:w="2070" w:type="dxa"/>
            <w:vAlign w:val="center"/>
          </w:tcPr>
          <w:p w14:paraId="53308F28"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08F0D6EA"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530" w:type="dxa"/>
          </w:tcPr>
          <w:p w14:paraId="1A717945"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620" w:type="dxa"/>
          </w:tcPr>
          <w:p w14:paraId="0E4610A1" w14:textId="08710403" w:rsidR="00424658" w:rsidRPr="000C0FBB" w:rsidRDefault="00424658" w:rsidP="00424658">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0C0FBB">
              <w:rPr>
                <w:rFonts w:asciiTheme="minorHAnsi" w:eastAsia="Calibri" w:hAnsiTheme="minorHAnsi" w:cstheme="minorBidi"/>
                <w:b/>
                <w:bCs/>
                <w:color w:val="0000FF"/>
                <w:sz w:val="20"/>
                <w:szCs w:val="20"/>
                <w:lang w:eastAsia="en-US"/>
              </w:rPr>
              <w:t xml:space="preserve">Power demand for Auxiliary consumption of each </w:t>
            </w:r>
            <w:r w:rsidRPr="000C0FBB">
              <w:rPr>
                <w:rFonts w:asciiTheme="minorHAnsi" w:eastAsia="Calibri" w:hAnsiTheme="minorHAnsi" w:cstheme="minorBidi"/>
                <w:b/>
                <w:bCs/>
                <w:color w:val="0000FF"/>
                <w:sz w:val="20"/>
                <w:szCs w:val="20"/>
                <w:lang w:eastAsia="en-US"/>
              </w:rPr>
              <w:lastRenderedPageBreak/>
              <w:t>compressor will be supplied by client. But SLD of this auxiliary panel &amp; interconnection with UCP shall be issued by vendor.</w:t>
            </w:r>
          </w:p>
        </w:tc>
        <w:tc>
          <w:tcPr>
            <w:tcW w:w="1350" w:type="dxa"/>
            <w:vAlign w:val="center"/>
          </w:tcPr>
          <w:p w14:paraId="5B93B42D" w14:textId="77777777" w:rsidR="00424658" w:rsidRDefault="00424658" w:rsidP="00424658">
            <w:pPr>
              <w:widowControl/>
              <w:wordWrap/>
              <w:adjustRightInd/>
              <w:spacing w:line="240" w:lineRule="auto"/>
              <w:ind w:left="720" w:hanging="720"/>
              <w:jc w:val="left"/>
              <w:textAlignment w:val="auto"/>
              <w:rPr>
                <w:rFonts w:asciiTheme="minorHAnsi" w:eastAsia="Calibri" w:hAnsiTheme="minorHAnsi" w:cstheme="minorBidi"/>
                <w:b/>
                <w:bCs/>
                <w:color w:val="00B050"/>
                <w:sz w:val="20"/>
                <w:szCs w:val="20"/>
                <w:lang w:eastAsia="en-US"/>
              </w:rPr>
            </w:pPr>
            <w:r w:rsidRPr="000C0FBB">
              <w:rPr>
                <w:rFonts w:asciiTheme="minorHAnsi" w:eastAsia="Calibri" w:hAnsiTheme="minorHAnsi" w:cstheme="minorBidi"/>
                <w:b/>
                <w:bCs/>
                <w:color w:val="00B050"/>
                <w:sz w:val="20"/>
                <w:szCs w:val="20"/>
                <w:lang w:eastAsia="en-US"/>
              </w:rPr>
              <w:lastRenderedPageBreak/>
              <w:t>TAP</w:t>
            </w:r>
            <w:r>
              <w:rPr>
                <w:rFonts w:asciiTheme="minorHAnsi" w:eastAsia="Calibri" w:hAnsiTheme="minorHAnsi" w:cstheme="minorBidi"/>
                <w:b/>
                <w:bCs/>
                <w:color w:val="00B050"/>
                <w:sz w:val="20"/>
                <w:szCs w:val="20"/>
                <w:lang w:eastAsia="en-US"/>
              </w:rPr>
              <w:t>CO:</w:t>
            </w:r>
          </w:p>
          <w:p w14:paraId="30F8ABAF" w14:textId="1F996A67" w:rsidR="00424658" w:rsidRPr="000C0FBB" w:rsidRDefault="00424658" w:rsidP="00424658">
            <w:pPr>
              <w:widowControl/>
              <w:wordWrap/>
              <w:adjustRightInd/>
              <w:spacing w:line="240" w:lineRule="auto"/>
              <w:ind w:left="720" w:hanging="720"/>
              <w:jc w:val="left"/>
              <w:textAlignment w:val="auto"/>
              <w:rPr>
                <w:rFonts w:asciiTheme="minorHAnsi" w:eastAsia="Calibri" w:hAnsiTheme="minorHAnsi" w:cstheme="minorBidi"/>
                <w:b/>
                <w:bCs/>
                <w:color w:val="00B050"/>
                <w:sz w:val="20"/>
                <w:szCs w:val="20"/>
                <w:lang w:eastAsia="en-US"/>
              </w:rPr>
            </w:pPr>
            <w:r w:rsidRPr="000C0FBB">
              <w:rPr>
                <w:rFonts w:asciiTheme="minorHAnsi" w:eastAsia="Calibri" w:hAnsiTheme="minorHAnsi" w:cstheme="minorBidi"/>
                <w:b/>
                <w:bCs/>
                <w:color w:val="00B050"/>
                <w:sz w:val="20"/>
                <w:szCs w:val="20"/>
                <w:lang w:eastAsia="en-US"/>
              </w:rPr>
              <w:t>Confirmed</w:t>
            </w:r>
          </w:p>
        </w:tc>
        <w:tc>
          <w:tcPr>
            <w:tcW w:w="1710" w:type="dxa"/>
          </w:tcPr>
          <w:p w14:paraId="3E0C23B0" w14:textId="77777777" w:rsidR="00424658" w:rsidRPr="00495F64" w:rsidRDefault="00424658" w:rsidP="00424658">
            <w:pPr>
              <w:widowControl/>
              <w:wordWrap/>
              <w:adjustRightInd/>
              <w:spacing w:line="240" w:lineRule="auto"/>
              <w:ind w:left="720" w:hanging="720"/>
              <w:jc w:val="left"/>
              <w:textAlignment w:val="auto"/>
              <w:rPr>
                <w:rFonts w:asciiTheme="minorHAnsi" w:eastAsia="Calibri" w:hAnsiTheme="minorHAnsi" w:cstheme="minorBidi"/>
                <w:b/>
                <w:bCs/>
                <w:color w:val="00B050"/>
                <w:sz w:val="24"/>
                <w:szCs w:val="24"/>
                <w:lang w:eastAsia="en-US"/>
              </w:rPr>
            </w:pPr>
          </w:p>
        </w:tc>
        <w:tc>
          <w:tcPr>
            <w:tcW w:w="1800" w:type="dxa"/>
          </w:tcPr>
          <w:p w14:paraId="5E6FF163" w14:textId="77777777" w:rsidR="00424658" w:rsidRPr="00495F64" w:rsidRDefault="00424658" w:rsidP="00424658">
            <w:pPr>
              <w:widowControl/>
              <w:wordWrap/>
              <w:adjustRightInd/>
              <w:spacing w:line="240" w:lineRule="auto"/>
              <w:ind w:left="720" w:hanging="720"/>
              <w:jc w:val="left"/>
              <w:textAlignment w:val="auto"/>
              <w:rPr>
                <w:rFonts w:asciiTheme="minorHAnsi" w:eastAsia="Calibri" w:hAnsiTheme="minorHAnsi" w:cstheme="minorBidi"/>
                <w:b/>
                <w:bCs/>
                <w:color w:val="00B050"/>
                <w:sz w:val="24"/>
                <w:szCs w:val="24"/>
                <w:lang w:eastAsia="en-US"/>
              </w:rPr>
            </w:pPr>
          </w:p>
        </w:tc>
      </w:tr>
      <w:tr w:rsidR="00424658" w:rsidRPr="000A788D" w14:paraId="6702B17F" w14:textId="078C5143" w:rsidTr="00BC5307">
        <w:trPr>
          <w:trHeight w:val="467"/>
          <w:jc w:val="center"/>
        </w:trPr>
        <w:tc>
          <w:tcPr>
            <w:tcW w:w="14665" w:type="dxa"/>
            <w:gridSpan w:val="10"/>
            <w:shd w:val="clear" w:color="auto" w:fill="D9D9D9" w:themeFill="background1" w:themeFillShade="D9"/>
            <w:vAlign w:val="center"/>
          </w:tcPr>
          <w:p w14:paraId="2D163934" w14:textId="6BDB65CE" w:rsidR="00424658" w:rsidRDefault="00424658" w:rsidP="00424658">
            <w:pPr>
              <w:widowControl/>
              <w:wordWrap/>
              <w:adjustRightInd/>
              <w:spacing w:line="240" w:lineRule="auto"/>
              <w:jc w:val="left"/>
              <w:textAlignment w:val="auto"/>
              <w:rPr>
                <w:b/>
                <w:bCs/>
                <w:i/>
                <w:iCs/>
                <w:color w:val="C00000"/>
                <w:sz w:val="24"/>
                <w:szCs w:val="24"/>
              </w:rPr>
            </w:pPr>
            <w:r>
              <w:rPr>
                <w:b/>
                <w:bCs/>
                <w:i/>
                <w:iCs/>
                <w:color w:val="C00000"/>
                <w:sz w:val="24"/>
                <w:szCs w:val="24"/>
              </w:rPr>
              <w:lastRenderedPageBreak/>
              <w:t>CIVIL &amp; STRUCTURE</w:t>
            </w:r>
          </w:p>
        </w:tc>
      </w:tr>
      <w:tr w:rsidR="00424658" w:rsidRPr="000A788D" w14:paraId="08BDF392" w14:textId="489D4CC4" w:rsidTr="002C0104">
        <w:trPr>
          <w:trHeight w:val="980"/>
          <w:jc w:val="center"/>
        </w:trPr>
        <w:tc>
          <w:tcPr>
            <w:tcW w:w="535" w:type="dxa"/>
            <w:vAlign w:val="center"/>
          </w:tcPr>
          <w:p w14:paraId="6D60374A" w14:textId="77777777" w:rsidR="00424658" w:rsidRPr="004E60B0" w:rsidRDefault="00424658" w:rsidP="00424658">
            <w:pPr>
              <w:pStyle w:val="ListParagraph"/>
              <w:widowControl/>
              <w:numPr>
                <w:ilvl w:val="0"/>
                <w:numId w:val="11"/>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1260" w:type="dxa"/>
            <w:vAlign w:val="center"/>
          </w:tcPr>
          <w:p w14:paraId="1F361024"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p>
        </w:tc>
        <w:tc>
          <w:tcPr>
            <w:tcW w:w="1350" w:type="dxa"/>
            <w:vAlign w:val="center"/>
          </w:tcPr>
          <w:p w14:paraId="7815EB19"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p>
        </w:tc>
        <w:tc>
          <w:tcPr>
            <w:tcW w:w="2070" w:type="dxa"/>
            <w:vAlign w:val="center"/>
          </w:tcPr>
          <w:p w14:paraId="7BE91CDB"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39050AA6"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530" w:type="dxa"/>
          </w:tcPr>
          <w:p w14:paraId="11765D59"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620" w:type="dxa"/>
          </w:tcPr>
          <w:p w14:paraId="04E7C70C"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tcPr>
          <w:p w14:paraId="4ACBD52D"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3F1C4576"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5596E2FA"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54767ED2" w14:textId="188E809E" w:rsidTr="002C0104">
        <w:trPr>
          <w:trHeight w:val="980"/>
          <w:jc w:val="center"/>
        </w:trPr>
        <w:tc>
          <w:tcPr>
            <w:tcW w:w="535" w:type="dxa"/>
            <w:vAlign w:val="center"/>
          </w:tcPr>
          <w:p w14:paraId="7A35E1CE" w14:textId="77777777" w:rsidR="00424658" w:rsidRPr="004E60B0" w:rsidRDefault="00424658" w:rsidP="00424658">
            <w:pPr>
              <w:pStyle w:val="ListParagraph"/>
              <w:widowControl/>
              <w:numPr>
                <w:ilvl w:val="0"/>
                <w:numId w:val="1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00249DC4"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p>
        </w:tc>
        <w:tc>
          <w:tcPr>
            <w:tcW w:w="1350" w:type="dxa"/>
            <w:vAlign w:val="center"/>
          </w:tcPr>
          <w:p w14:paraId="17C51A7C"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p>
        </w:tc>
        <w:tc>
          <w:tcPr>
            <w:tcW w:w="2070" w:type="dxa"/>
            <w:vAlign w:val="center"/>
          </w:tcPr>
          <w:p w14:paraId="7F95B5F3"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2D722E9C"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530" w:type="dxa"/>
          </w:tcPr>
          <w:p w14:paraId="1072E1FA"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620" w:type="dxa"/>
          </w:tcPr>
          <w:p w14:paraId="2253FC5A"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tcPr>
          <w:p w14:paraId="0B04DBF2"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61FD642B"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2DE8E12D"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7B5DA7A2" w14:textId="5A134287" w:rsidTr="002C0104">
        <w:trPr>
          <w:trHeight w:val="980"/>
          <w:jc w:val="center"/>
        </w:trPr>
        <w:tc>
          <w:tcPr>
            <w:tcW w:w="535" w:type="dxa"/>
            <w:vAlign w:val="center"/>
          </w:tcPr>
          <w:p w14:paraId="60EC290F" w14:textId="77777777" w:rsidR="00424658" w:rsidRPr="004E60B0" w:rsidRDefault="00424658" w:rsidP="00424658">
            <w:pPr>
              <w:pStyle w:val="ListParagraph"/>
              <w:widowControl/>
              <w:numPr>
                <w:ilvl w:val="0"/>
                <w:numId w:val="1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5EF01E6E"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p>
        </w:tc>
        <w:tc>
          <w:tcPr>
            <w:tcW w:w="1350" w:type="dxa"/>
            <w:vAlign w:val="center"/>
          </w:tcPr>
          <w:p w14:paraId="3CCC5713"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p>
        </w:tc>
        <w:tc>
          <w:tcPr>
            <w:tcW w:w="2070" w:type="dxa"/>
            <w:vAlign w:val="center"/>
          </w:tcPr>
          <w:p w14:paraId="06354A13"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45676A08"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530" w:type="dxa"/>
          </w:tcPr>
          <w:p w14:paraId="2B5B986A"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620" w:type="dxa"/>
          </w:tcPr>
          <w:p w14:paraId="73F2D65F"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tcPr>
          <w:p w14:paraId="4616FFBC"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7109957F"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2FEC2450"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4658" w:rsidRPr="000A788D" w14:paraId="39FB131B" w14:textId="1139E0CA" w:rsidTr="002C0104">
        <w:trPr>
          <w:trHeight w:val="980"/>
          <w:jc w:val="center"/>
        </w:trPr>
        <w:tc>
          <w:tcPr>
            <w:tcW w:w="535" w:type="dxa"/>
            <w:vAlign w:val="center"/>
          </w:tcPr>
          <w:p w14:paraId="52F4F7F9" w14:textId="77777777" w:rsidR="00424658" w:rsidRPr="004E60B0" w:rsidRDefault="00424658" w:rsidP="00424658">
            <w:pPr>
              <w:pStyle w:val="ListParagraph"/>
              <w:widowControl/>
              <w:numPr>
                <w:ilvl w:val="0"/>
                <w:numId w:val="1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60" w:type="dxa"/>
            <w:vAlign w:val="center"/>
          </w:tcPr>
          <w:p w14:paraId="1AD9EAB2" w14:textId="77777777" w:rsidR="00424658" w:rsidRPr="00450C79" w:rsidRDefault="00424658" w:rsidP="00424658">
            <w:pPr>
              <w:widowControl/>
              <w:wordWrap/>
              <w:adjustRightInd/>
              <w:spacing w:line="240" w:lineRule="auto"/>
              <w:jc w:val="left"/>
              <w:textAlignment w:val="auto"/>
              <w:rPr>
                <w:rFonts w:ascii="Cambria" w:hAnsi="Cambria" w:cs="Calibri"/>
                <w:b/>
                <w:bCs/>
                <w:color w:val="000000"/>
                <w:sz w:val="16"/>
                <w:szCs w:val="16"/>
              </w:rPr>
            </w:pPr>
          </w:p>
        </w:tc>
        <w:tc>
          <w:tcPr>
            <w:tcW w:w="1350" w:type="dxa"/>
            <w:vAlign w:val="center"/>
          </w:tcPr>
          <w:p w14:paraId="350D5CF9" w14:textId="77777777" w:rsidR="00424658" w:rsidRPr="00450C79" w:rsidRDefault="00424658" w:rsidP="00424658">
            <w:pPr>
              <w:widowControl/>
              <w:wordWrap/>
              <w:adjustRightInd/>
              <w:spacing w:line="240" w:lineRule="auto"/>
              <w:jc w:val="left"/>
              <w:textAlignment w:val="auto"/>
              <w:rPr>
                <w:rFonts w:ascii="Cambria" w:hAnsi="Cambria" w:cs="Calibri"/>
                <w:color w:val="000000"/>
                <w:sz w:val="16"/>
                <w:szCs w:val="16"/>
              </w:rPr>
            </w:pPr>
          </w:p>
        </w:tc>
        <w:tc>
          <w:tcPr>
            <w:tcW w:w="2070" w:type="dxa"/>
            <w:vAlign w:val="center"/>
          </w:tcPr>
          <w:p w14:paraId="5CB479AC"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40" w:type="dxa"/>
          </w:tcPr>
          <w:p w14:paraId="12ACA4B0"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530" w:type="dxa"/>
          </w:tcPr>
          <w:p w14:paraId="0436A851"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620" w:type="dxa"/>
          </w:tcPr>
          <w:p w14:paraId="3FE3DDA1"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tcPr>
          <w:p w14:paraId="23BA37CA"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33FE112A"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800" w:type="dxa"/>
          </w:tcPr>
          <w:p w14:paraId="7471630C" w14:textId="77777777" w:rsidR="00424658" w:rsidRDefault="00424658" w:rsidP="00424658">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bl>
    <w:p w14:paraId="7018BAAA" w14:textId="77777777" w:rsidR="00860280" w:rsidRDefault="00860280" w:rsidP="00503D13">
      <w:pPr>
        <w:tabs>
          <w:tab w:val="left" w:pos="7560"/>
        </w:tabs>
      </w:pPr>
    </w:p>
    <w:sectPr w:rsidR="00860280" w:rsidSect="008714E7">
      <w:headerReference w:type="default" r:id="rId10"/>
      <w:footerReference w:type="default" r:id="rId11"/>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287BD" w14:textId="77777777" w:rsidR="00BC5307" w:rsidRDefault="00BC5307" w:rsidP="00FE509A">
      <w:pPr>
        <w:spacing w:line="240" w:lineRule="auto"/>
      </w:pPr>
      <w:r>
        <w:separator/>
      </w:r>
    </w:p>
  </w:endnote>
  <w:endnote w:type="continuationSeparator" w:id="0">
    <w:p w14:paraId="0885150A" w14:textId="77777777" w:rsidR="00BC5307" w:rsidRDefault="00BC5307"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Che">
    <w:altName w:val="Arial Unicode MS"/>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7F674174" w14:textId="6F9AA513" w:rsidR="00BC5307" w:rsidRPr="00FF262D" w:rsidRDefault="00BC5307">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3C6400">
              <w:rPr>
                <w:rFonts w:asciiTheme="minorHAnsi" w:hAnsiTheme="minorHAnsi"/>
                <w:b/>
                <w:bCs/>
                <w:noProof/>
                <w:sz w:val="24"/>
                <w:szCs w:val="24"/>
              </w:rPr>
              <w:t>37</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3C6400">
              <w:rPr>
                <w:rFonts w:asciiTheme="minorHAnsi" w:hAnsiTheme="minorHAnsi"/>
                <w:b/>
                <w:bCs/>
                <w:noProof/>
                <w:sz w:val="24"/>
                <w:szCs w:val="24"/>
              </w:rPr>
              <w:t>69</w:t>
            </w:r>
            <w:r w:rsidRPr="00FF262D">
              <w:rPr>
                <w:rFonts w:asciiTheme="minorHAnsi" w:hAnsiTheme="minorHAnsi"/>
                <w:b/>
                <w:bCs/>
                <w:sz w:val="24"/>
                <w:szCs w:val="24"/>
              </w:rPr>
              <w:fldChar w:fldCharType="end"/>
            </w:r>
          </w:p>
        </w:sdtContent>
      </w:sdt>
    </w:sdtContent>
  </w:sdt>
  <w:p w14:paraId="3746FB73" w14:textId="77777777" w:rsidR="00BC5307" w:rsidRDefault="00BC530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7D3EE" w14:textId="77777777" w:rsidR="00BC5307" w:rsidRDefault="00BC5307" w:rsidP="00FE509A">
      <w:pPr>
        <w:spacing w:line="240" w:lineRule="auto"/>
      </w:pPr>
      <w:r>
        <w:separator/>
      </w:r>
    </w:p>
  </w:footnote>
  <w:footnote w:type="continuationSeparator" w:id="0">
    <w:p w14:paraId="52AA55BF" w14:textId="77777777" w:rsidR="00BC5307" w:rsidRDefault="00BC5307"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BC5307" w:rsidRPr="00456FF2" w14:paraId="28936FAA" w14:textId="77777777" w:rsidTr="00CB66F4">
      <w:trPr>
        <w:trHeight w:val="800"/>
        <w:jc w:val="center"/>
      </w:trPr>
      <w:tc>
        <w:tcPr>
          <w:tcW w:w="2160" w:type="dxa"/>
          <w:tcBorders>
            <w:bottom w:val="nil"/>
          </w:tcBorders>
          <w:vAlign w:val="bottom"/>
        </w:tcPr>
        <w:p w14:paraId="27A94A94" w14:textId="77777777" w:rsidR="00BC5307" w:rsidRPr="00456FF2" w:rsidRDefault="00BC5307" w:rsidP="0050649F">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EC137FB" wp14:editId="658D7192">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249EC4AB" w14:textId="77777777" w:rsidR="00BC5307" w:rsidRDefault="00BC5307" w:rsidP="0050649F">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79EB90BC" w14:textId="77777777" w:rsidR="00BC5307" w:rsidRPr="00EA461F" w:rsidRDefault="00BC5307" w:rsidP="0050649F">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5D1C7A7A" w14:textId="77777777" w:rsidR="00BC5307" w:rsidRPr="00E16086" w:rsidRDefault="00BC5307" w:rsidP="0050649F">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BC5307" w:rsidRPr="00456FF2" w14:paraId="37B6BC3C" w14:textId="77777777" w:rsidTr="00CB66F4">
      <w:trPr>
        <w:trHeight w:val="518"/>
        <w:jc w:val="center"/>
      </w:trPr>
      <w:tc>
        <w:tcPr>
          <w:tcW w:w="2160" w:type="dxa"/>
          <w:vMerge w:val="restart"/>
          <w:tcBorders>
            <w:top w:val="nil"/>
            <w:bottom w:val="nil"/>
          </w:tcBorders>
          <w:vAlign w:val="center"/>
        </w:tcPr>
        <w:p w14:paraId="3B2FA254" w14:textId="77777777" w:rsidR="00BC5307" w:rsidRPr="00456FF2" w:rsidRDefault="00BC5307" w:rsidP="0050649F">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2336" behindDoc="0" locked="0" layoutInCell="1" allowOverlap="1" wp14:anchorId="7E4AE2A0" wp14:editId="19E5063E">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2D7334A0" w14:textId="77777777" w:rsidR="00BC5307" w:rsidRPr="00EA461F" w:rsidRDefault="00BC5307" w:rsidP="0050649F">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BC5307" w:rsidRPr="00456FF2" w14:paraId="7E878F0D" w14:textId="77777777" w:rsidTr="00CB66F4">
      <w:trPr>
        <w:trHeight w:val="517"/>
        <w:jc w:val="center"/>
      </w:trPr>
      <w:tc>
        <w:tcPr>
          <w:tcW w:w="2160" w:type="dxa"/>
          <w:vMerge/>
          <w:tcBorders>
            <w:top w:val="nil"/>
            <w:bottom w:val="nil"/>
          </w:tcBorders>
          <w:vAlign w:val="center"/>
        </w:tcPr>
        <w:p w14:paraId="78602907" w14:textId="77777777" w:rsidR="00BC5307" w:rsidRDefault="00BC5307" w:rsidP="0050649F">
          <w:pPr>
            <w:jc w:val="center"/>
            <w:rPr>
              <w:noProof/>
              <w:lang w:eastAsia="en-US"/>
            </w:rPr>
          </w:pPr>
        </w:p>
      </w:tc>
      <w:tc>
        <w:tcPr>
          <w:tcW w:w="1976" w:type="dxa"/>
          <w:tcBorders>
            <w:right w:val="nil"/>
          </w:tcBorders>
          <w:vAlign w:val="center"/>
        </w:tcPr>
        <w:p w14:paraId="1C12EC94" w14:textId="77777777" w:rsidR="00BC5307" w:rsidRPr="00E16086" w:rsidRDefault="00BC5307" w:rsidP="0050649F">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D0AA722" w14:textId="77777777" w:rsidR="00BC5307" w:rsidRPr="002458A9" w:rsidRDefault="00BC5307" w:rsidP="0050649F">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3CBA9420" w14:textId="77777777" w:rsidR="00BC5307" w:rsidRPr="00CB68F2" w:rsidRDefault="00BC5307" w:rsidP="0050649F">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5CD1621F" w14:textId="77777777" w:rsidR="00BC5307" w:rsidRPr="00CB68F2" w:rsidRDefault="00BC5307" w:rsidP="0050649F">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67AE1893" w14:textId="77777777" w:rsidR="00BC5307" w:rsidRPr="00E16086" w:rsidRDefault="00BC5307" w:rsidP="0050649F">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1CF1AD06" w14:textId="77777777" w:rsidR="00BC5307" w:rsidRPr="002458A9" w:rsidRDefault="00BC5307" w:rsidP="0050649F">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BC5307" w:rsidRPr="00456FF2" w14:paraId="43D70C8F" w14:textId="77777777" w:rsidTr="00CB66F4">
      <w:trPr>
        <w:trHeight w:val="440"/>
        <w:jc w:val="center"/>
      </w:trPr>
      <w:tc>
        <w:tcPr>
          <w:tcW w:w="2160" w:type="dxa"/>
          <w:tcBorders>
            <w:top w:val="nil"/>
            <w:bottom w:val="nil"/>
          </w:tcBorders>
        </w:tcPr>
        <w:p w14:paraId="3187D7B1" w14:textId="77777777" w:rsidR="00BC5307" w:rsidRPr="00456FF2" w:rsidRDefault="00BC5307" w:rsidP="0050649F">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58240" behindDoc="0" locked="0" layoutInCell="1" allowOverlap="1" wp14:anchorId="022D4494" wp14:editId="1DACA341">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4144" behindDoc="0" locked="0" layoutInCell="1" allowOverlap="1" wp14:anchorId="02FFC505" wp14:editId="2935F11D">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436A5F6B" w14:textId="77777777" w:rsidR="00BC5307" w:rsidRPr="00E16086" w:rsidRDefault="00BC5307" w:rsidP="0050649F">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62DB5599" w14:textId="77777777" w:rsidR="00BC5307" w:rsidRPr="00B90025" w:rsidRDefault="00BC5307" w:rsidP="0050649F">
          <w:pPr>
            <w:pStyle w:val="Header"/>
            <w:jc w:val="left"/>
            <w:rPr>
              <w:rFonts w:ascii="Tahoma" w:hAnsi="Tahoma" w:cs="Tahoma"/>
              <w:b/>
              <w:bCs/>
              <w:color w:val="A50021"/>
            </w:rPr>
          </w:pPr>
          <w:r w:rsidRPr="0050649F">
            <w:rPr>
              <w:rFonts w:ascii="Tahoma" w:hAnsi="Tahoma" w:cs="Tahoma"/>
              <w:b/>
              <w:bCs/>
              <w:color w:val="A50021"/>
              <w:sz w:val="20"/>
              <w:szCs w:val="20"/>
            </w:rPr>
            <w:t>BK-GCS-PEDCO-120-ME-MR-0001</w:t>
          </w:r>
        </w:p>
      </w:tc>
      <w:tc>
        <w:tcPr>
          <w:tcW w:w="2790" w:type="dxa"/>
          <w:gridSpan w:val="2"/>
          <w:tcBorders>
            <w:right w:val="nil"/>
          </w:tcBorders>
          <w:vAlign w:val="center"/>
        </w:tcPr>
        <w:p w14:paraId="136FC499" w14:textId="77777777" w:rsidR="00BC5307" w:rsidRPr="00E16086" w:rsidRDefault="00BC5307" w:rsidP="0050649F">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41D5D848" w14:textId="77777777" w:rsidR="00BC5307" w:rsidRPr="00B90025" w:rsidRDefault="00BC5307" w:rsidP="0050649F">
          <w:pPr>
            <w:pStyle w:val="Header"/>
            <w:jc w:val="left"/>
            <w:rPr>
              <w:rFonts w:ascii="Tahoma" w:hAnsi="Tahoma" w:cs="Tahoma"/>
              <w:b/>
              <w:bCs/>
              <w:color w:val="A50021"/>
            </w:rPr>
          </w:pPr>
          <w:r w:rsidRPr="00B90025">
            <w:rPr>
              <w:rFonts w:ascii="Tahoma" w:hAnsi="Tahoma" w:cs="Tahoma"/>
              <w:b/>
              <w:bCs/>
              <w:color w:val="A50021"/>
            </w:rPr>
            <w:t xml:space="preserve">PMR For </w:t>
          </w:r>
          <w:r>
            <w:rPr>
              <w:rFonts w:ascii="Tahoma" w:hAnsi="Tahoma" w:cs="Tahoma"/>
              <w:b/>
              <w:bCs/>
              <w:color w:val="A50021"/>
            </w:rPr>
            <w:t>Gas Compressor Package</w:t>
          </w:r>
        </w:p>
      </w:tc>
    </w:tr>
    <w:tr w:rsidR="00BC5307" w:rsidRPr="00456FF2" w14:paraId="475C5454" w14:textId="77777777" w:rsidTr="00CB66F4">
      <w:trPr>
        <w:trHeight w:val="440"/>
        <w:jc w:val="center"/>
      </w:trPr>
      <w:tc>
        <w:tcPr>
          <w:tcW w:w="2160" w:type="dxa"/>
          <w:tcBorders>
            <w:top w:val="nil"/>
            <w:bottom w:val="nil"/>
          </w:tcBorders>
        </w:tcPr>
        <w:p w14:paraId="2C09B1F4" w14:textId="77777777" w:rsidR="00BC5307" w:rsidRPr="00A306F7" w:rsidRDefault="00BC5307" w:rsidP="0050649F">
          <w:pPr>
            <w:rPr>
              <w:rFonts w:asciiTheme="minorBidi" w:hAnsiTheme="minorBidi" w:cstheme="minorBidi"/>
              <w:b/>
              <w:bCs/>
              <w:noProof/>
              <w:lang w:eastAsia="en-US"/>
            </w:rPr>
          </w:pPr>
        </w:p>
      </w:tc>
      <w:tc>
        <w:tcPr>
          <w:tcW w:w="1976" w:type="dxa"/>
          <w:tcBorders>
            <w:right w:val="nil"/>
          </w:tcBorders>
          <w:vAlign w:val="center"/>
        </w:tcPr>
        <w:p w14:paraId="0AFC959E" w14:textId="77777777" w:rsidR="00BC5307" w:rsidRPr="002458A9" w:rsidRDefault="00BC5307" w:rsidP="0050649F">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170475D0" w14:textId="77777777" w:rsidR="00BC5307" w:rsidRPr="002458A9" w:rsidRDefault="00BC5307" w:rsidP="0050649F">
          <w:pPr>
            <w:pStyle w:val="Header"/>
            <w:jc w:val="left"/>
            <w:rPr>
              <w:rFonts w:ascii="Tahoma" w:hAnsi="Tahoma" w:cs="Tahoma"/>
              <w:b/>
              <w:bCs/>
              <w:color w:val="A50021"/>
            </w:rPr>
          </w:pPr>
          <w:r>
            <w:rPr>
              <w:rFonts w:ascii="Tahoma" w:hAnsi="Tahoma" w:cs="Tahoma"/>
              <w:b/>
              <w:bCs/>
              <w:color w:val="A50021"/>
            </w:rPr>
            <w:t>TAPCO-LMF</w:t>
          </w:r>
        </w:p>
      </w:tc>
      <w:tc>
        <w:tcPr>
          <w:tcW w:w="2790" w:type="dxa"/>
          <w:gridSpan w:val="2"/>
          <w:tcBorders>
            <w:right w:val="nil"/>
          </w:tcBorders>
          <w:vAlign w:val="center"/>
        </w:tcPr>
        <w:p w14:paraId="212874DF" w14:textId="77777777" w:rsidR="00BC5307" w:rsidRDefault="00BC5307" w:rsidP="0050649F">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28184D5B" w14:textId="7CAFB82F" w:rsidR="00BC5307" w:rsidRPr="002458A9" w:rsidRDefault="00BC5307" w:rsidP="003A1823">
          <w:pPr>
            <w:pStyle w:val="Header"/>
            <w:jc w:val="left"/>
            <w:rPr>
              <w:rFonts w:ascii="Tahoma" w:hAnsi="Tahoma" w:cs="Tahoma"/>
              <w:b/>
              <w:bCs/>
              <w:sz w:val="20"/>
              <w:szCs w:val="20"/>
            </w:rPr>
          </w:pPr>
          <w:r w:rsidRPr="0050649F">
            <w:rPr>
              <w:rFonts w:ascii="Tahoma" w:hAnsi="Tahoma" w:cs="Tahoma"/>
              <w:b/>
              <w:bCs/>
              <w:color w:val="A50021"/>
            </w:rPr>
            <w:t>TAP-99-04-18</w:t>
          </w:r>
          <w:r>
            <w:rPr>
              <w:rFonts w:ascii="Tahoma" w:hAnsi="Tahoma" w:cs="Tahoma"/>
              <w:b/>
              <w:bCs/>
              <w:color w:val="A50021"/>
            </w:rPr>
            <w:t xml:space="preserve"> / 14-May-2022</w:t>
          </w:r>
        </w:p>
      </w:tc>
    </w:tr>
    <w:tr w:rsidR="00BC5307" w:rsidRPr="00456FF2" w14:paraId="67D32682" w14:textId="77777777" w:rsidTr="00CB66F4">
      <w:trPr>
        <w:trHeight w:val="440"/>
        <w:jc w:val="center"/>
      </w:trPr>
      <w:tc>
        <w:tcPr>
          <w:tcW w:w="2160" w:type="dxa"/>
          <w:tcBorders>
            <w:top w:val="nil"/>
          </w:tcBorders>
        </w:tcPr>
        <w:p w14:paraId="3C1C042A" w14:textId="77777777" w:rsidR="00BC5307" w:rsidRPr="00A306F7" w:rsidRDefault="00BC5307" w:rsidP="0050649F">
          <w:pPr>
            <w:rPr>
              <w:rFonts w:asciiTheme="minorBidi" w:hAnsiTheme="minorBidi" w:cstheme="minorBidi"/>
              <w:b/>
              <w:bCs/>
              <w:noProof/>
              <w:lang w:eastAsia="en-US"/>
            </w:rPr>
          </w:pPr>
        </w:p>
      </w:tc>
      <w:tc>
        <w:tcPr>
          <w:tcW w:w="1976" w:type="dxa"/>
          <w:tcBorders>
            <w:right w:val="nil"/>
          </w:tcBorders>
          <w:vAlign w:val="center"/>
        </w:tcPr>
        <w:p w14:paraId="19D89D72" w14:textId="77777777" w:rsidR="00BC5307" w:rsidRPr="00E16086" w:rsidRDefault="00BC5307" w:rsidP="0050649F">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261CDE41" w14:textId="3057EC4F" w:rsidR="00BC5307" w:rsidRPr="002458A9" w:rsidRDefault="00BC5307" w:rsidP="003A1823">
          <w:pPr>
            <w:pStyle w:val="Header"/>
            <w:jc w:val="left"/>
            <w:rPr>
              <w:rFonts w:ascii="Tahoma" w:hAnsi="Tahoma" w:cs="Tahoma"/>
              <w:b/>
              <w:bCs/>
              <w:color w:val="A50021"/>
            </w:rPr>
          </w:pPr>
          <w:r>
            <w:rPr>
              <w:rFonts w:ascii="Tahoma" w:hAnsi="Tahoma" w:cs="Tahoma"/>
              <w:b/>
              <w:bCs/>
              <w:color w:val="A50021"/>
            </w:rPr>
            <w:t xml:space="preserve">   </w:t>
          </w:r>
          <w:r w:rsidR="00552D94">
            <w:rPr>
              <w:rFonts w:ascii="Tahoma" w:hAnsi="Tahoma" w:cs="Tahoma"/>
              <w:b/>
              <w:bCs/>
              <w:color w:val="A50021"/>
            </w:rPr>
            <w:t>25</w:t>
          </w:r>
          <w:r>
            <w:rPr>
              <w:rFonts w:ascii="Tahoma" w:hAnsi="Tahoma" w:cs="Tahoma"/>
              <w:b/>
              <w:bCs/>
              <w:color w:val="A50021"/>
            </w:rPr>
            <w:t>-May-2022</w:t>
          </w:r>
        </w:p>
      </w:tc>
      <w:tc>
        <w:tcPr>
          <w:tcW w:w="2790" w:type="dxa"/>
          <w:gridSpan w:val="2"/>
          <w:tcBorders>
            <w:right w:val="nil"/>
          </w:tcBorders>
          <w:vAlign w:val="center"/>
        </w:tcPr>
        <w:p w14:paraId="3C873429" w14:textId="77777777" w:rsidR="00BC5307" w:rsidRDefault="00BC5307" w:rsidP="0050649F">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29E8ECDA" w14:textId="46F47D17" w:rsidR="00BC5307" w:rsidRPr="00A354B7" w:rsidRDefault="00BC5307" w:rsidP="0050649F">
          <w:pPr>
            <w:pStyle w:val="Header"/>
            <w:jc w:val="left"/>
            <w:rPr>
              <w:rFonts w:ascii="Tahoma" w:hAnsi="Tahoma" w:cs="Tahoma"/>
              <w:b/>
              <w:bCs/>
              <w:color w:val="A50021"/>
            </w:rPr>
          </w:pPr>
          <w:r>
            <w:rPr>
              <w:rFonts w:ascii="Tahoma" w:hAnsi="Tahoma" w:cs="Tahoma"/>
              <w:b/>
              <w:bCs/>
              <w:color w:val="A50021"/>
            </w:rPr>
            <w:t>R03</w:t>
          </w:r>
        </w:p>
      </w:tc>
    </w:tr>
  </w:tbl>
  <w:p w14:paraId="3E8C38ED" w14:textId="71E9B88F" w:rsidR="00BC5307" w:rsidRDefault="00BC5307" w:rsidP="00BC530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28CF"/>
    <w:multiLevelType w:val="hybridMultilevel"/>
    <w:tmpl w:val="702E03A2"/>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15:restartNumberingAfterBreak="0">
    <w:nsid w:val="024406DA"/>
    <w:multiLevelType w:val="hybridMultilevel"/>
    <w:tmpl w:val="A0740FB2"/>
    <w:lvl w:ilvl="0" w:tplc="34F06C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C0170"/>
    <w:multiLevelType w:val="hybridMultilevel"/>
    <w:tmpl w:val="B1B052B4"/>
    <w:lvl w:ilvl="0" w:tplc="4BD6AC00">
      <w:start w:val="1"/>
      <w:numFmt w:val="decimal"/>
      <w:lvlText w:val="%1."/>
      <w:lvlJc w:val="left"/>
      <w:pPr>
        <w:ind w:left="54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42467B4"/>
    <w:multiLevelType w:val="hybridMultilevel"/>
    <w:tmpl w:val="305458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905DE1"/>
    <w:multiLevelType w:val="hybridMultilevel"/>
    <w:tmpl w:val="B1B052B4"/>
    <w:lvl w:ilvl="0" w:tplc="4BD6AC00">
      <w:start w:val="1"/>
      <w:numFmt w:val="decimal"/>
      <w:lvlText w:val="%1."/>
      <w:lvlJc w:val="left"/>
      <w:pPr>
        <w:ind w:left="450" w:hanging="360"/>
      </w:pPr>
      <w:rPr>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276C127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CA72CB6"/>
    <w:multiLevelType w:val="hybridMultilevel"/>
    <w:tmpl w:val="CE3C8C04"/>
    <w:lvl w:ilvl="0" w:tplc="6C20A0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BA7EDD"/>
    <w:multiLevelType w:val="hybridMultilevel"/>
    <w:tmpl w:val="B1B052B4"/>
    <w:lvl w:ilvl="0" w:tplc="4BD6AC00">
      <w:start w:val="1"/>
      <w:numFmt w:val="decimal"/>
      <w:lvlText w:val="%1."/>
      <w:lvlJc w:val="left"/>
      <w:pPr>
        <w:ind w:left="1211" w:hanging="360"/>
      </w:pPr>
      <w:rPr>
        <w:b/>
        <w:bCs/>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8" w15:restartNumberingAfterBreak="0">
    <w:nsid w:val="3FAF5E27"/>
    <w:multiLevelType w:val="hybridMultilevel"/>
    <w:tmpl w:val="B288AA2E"/>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49BA35A2"/>
    <w:multiLevelType w:val="hybridMultilevel"/>
    <w:tmpl w:val="B1B052B4"/>
    <w:lvl w:ilvl="0" w:tplc="4BD6AC00">
      <w:start w:val="1"/>
      <w:numFmt w:val="decimal"/>
      <w:lvlText w:val="%1."/>
      <w:lvlJc w:val="left"/>
      <w:pPr>
        <w:ind w:left="649"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5CC06B6C"/>
    <w:multiLevelType w:val="hybridMultilevel"/>
    <w:tmpl w:val="D7C677E8"/>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6FA023FE"/>
    <w:multiLevelType w:val="hybridMultilevel"/>
    <w:tmpl w:val="F3746A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73C640DF"/>
    <w:multiLevelType w:val="hybridMultilevel"/>
    <w:tmpl w:val="AF864642"/>
    <w:lvl w:ilvl="0" w:tplc="61A80218">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5"/>
  </w:num>
  <w:num w:numId="3">
    <w:abstractNumId w:val="5"/>
  </w:num>
  <w:num w:numId="4">
    <w:abstractNumId w:val="9"/>
  </w:num>
  <w:num w:numId="5">
    <w:abstractNumId w:val="13"/>
  </w:num>
  <w:num w:numId="6">
    <w:abstractNumId w:val="7"/>
  </w:num>
  <w:num w:numId="7">
    <w:abstractNumId w:val="2"/>
  </w:num>
  <w:num w:numId="8">
    <w:abstractNumId w:val="12"/>
  </w:num>
  <w:num w:numId="9">
    <w:abstractNumId w:val="6"/>
  </w:num>
  <w:num w:numId="10">
    <w:abstractNumId w:val="1"/>
  </w:num>
  <w:num w:numId="11">
    <w:abstractNumId w:val="4"/>
  </w:num>
  <w:num w:numId="12">
    <w:abstractNumId w:val="3"/>
  </w:num>
  <w:num w:numId="13">
    <w:abstractNumId w:val="14"/>
  </w:num>
  <w:num w:numId="14">
    <w:abstractNumId w:val="16"/>
  </w:num>
  <w:num w:numId="15">
    <w:abstractNumId w:val="11"/>
  </w:num>
  <w:num w:numId="16">
    <w:abstractNumId w:val="8"/>
  </w:num>
  <w:num w:numId="1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7A29"/>
    <w:rsid w:val="0001119C"/>
    <w:rsid w:val="00012AB7"/>
    <w:rsid w:val="00022F48"/>
    <w:rsid w:val="00025BA7"/>
    <w:rsid w:val="000273F4"/>
    <w:rsid w:val="00032FA7"/>
    <w:rsid w:val="00034F25"/>
    <w:rsid w:val="00040E62"/>
    <w:rsid w:val="00041468"/>
    <w:rsid w:val="00043E50"/>
    <w:rsid w:val="00044C83"/>
    <w:rsid w:val="00047510"/>
    <w:rsid w:val="0004784E"/>
    <w:rsid w:val="00047969"/>
    <w:rsid w:val="00053208"/>
    <w:rsid w:val="00061446"/>
    <w:rsid w:val="000636CB"/>
    <w:rsid w:val="00063A3B"/>
    <w:rsid w:val="000641B1"/>
    <w:rsid w:val="00065ED7"/>
    <w:rsid w:val="000728E4"/>
    <w:rsid w:val="00081064"/>
    <w:rsid w:val="00082F2A"/>
    <w:rsid w:val="000915E1"/>
    <w:rsid w:val="0009217C"/>
    <w:rsid w:val="000A00A8"/>
    <w:rsid w:val="000A22B2"/>
    <w:rsid w:val="000A788D"/>
    <w:rsid w:val="000B2B10"/>
    <w:rsid w:val="000C0FBB"/>
    <w:rsid w:val="000C35B9"/>
    <w:rsid w:val="000C4AB1"/>
    <w:rsid w:val="000D04F2"/>
    <w:rsid w:val="000D1E86"/>
    <w:rsid w:val="000D6404"/>
    <w:rsid w:val="000D7441"/>
    <w:rsid w:val="000E0925"/>
    <w:rsid w:val="000E0CA3"/>
    <w:rsid w:val="000E30C6"/>
    <w:rsid w:val="000E3BB0"/>
    <w:rsid w:val="000E68D0"/>
    <w:rsid w:val="000E7D02"/>
    <w:rsid w:val="000F14BE"/>
    <w:rsid w:val="00102247"/>
    <w:rsid w:val="00102380"/>
    <w:rsid w:val="00102426"/>
    <w:rsid w:val="0010726A"/>
    <w:rsid w:val="0011093B"/>
    <w:rsid w:val="0011317D"/>
    <w:rsid w:val="001179C6"/>
    <w:rsid w:val="00121409"/>
    <w:rsid w:val="00121670"/>
    <w:rsid w:val="00123A62"/>
    <w:rsid w:val="0012411F"/>
    <w:rsid w:val="00124E9E"/>
    <w:rsid w:val="00125DDF"/>
    <w:rsid w:val="001275AD"/>
    <w:rsid w:val="00133888"/>
    <w:rsid w:val="00133DCF"/>
    <w:rsid w:val="00134A9D"/>
    <w:rsid w:val="00136B61"/>
    <w:rsid w:val="001472F9"/>
    <w:rsid w:val="001474D1"/>
    <w:rsid w:val="0017200B"/>
    <w:rsid w:val="00173ECD"/>
    <w:rsid w:val="0017737E"/>
    <w:rsid w:val="00183460"/>
    <w:rsid w:val="001907A1"/>
    <w:rsid w:val="00190929"/>
    <w:rsid w:val="00191956"/>
    <w:rsid w:val="00191E80"/>
    <w:rsid w:val="001947DD"/>
    <w:rsid w:val="001A0741"/>
    <w:rsid w:val="001A2E3D"/>
    <w:rsid w:val="001A674F"/>
    <w:rsid w:val="001A6AE2"/>
    <w:rsid w:val="001B2323"/>
    <w:rsid w:val="001B2CC8"/>
    <w:rsid w:val="001B36B0"/>
    <w:rsid w:val="001C0892"/>
    <w:rsid w:val="001C18C8"/>
    <w:rsid w:val="001C1EE5"/>
    <w:rsid w:val="001C20F1"/>
    <w:rsid w:val="001C4B26"/>
    <w:rsid w:val="001D0119"/>
    <w:rsid w:val="001D23B5"/>
    <w:rsid w:val="001D31E7"/>
    <w:rsid w:val="001D517A"/>
    <w:rsid w:val="001D7C76"/>
    <w:rsid w:val="001E4F2D"/>
    <w:rsid w:val="002024CD"/>
    <w:rsid w:val="0020335B"/>
    <w:rsid w:val="002175D7"/>
    <w:rsid w:val="0021768B"/>
    <w:rsid w:val="00221040"/>
    <w:rsid w:val="00221864"/>
    <w:rsid w:val="00223F65"/>
    <w:rsid w:val="00227053"/>
    <w:rsid w:val="0022777E"/>
    <w:rsid w:val="00233663"/>
    <w:rsid w:val="0023643B"/>
    <w:rsid w:val="0023728C"/>
    <w:rsid w:val="00237CF0"/>
    <w:rsid w:val="002413DB"/>
    <w:rsid w:val="00244CD9"/>
    <w:rsid w:val="00246F91"/>
    <w:rsid w:val="00250656"/>
    <w:rsid w:val="00251A7B"/>
    <w:rsid w:val="002521B2"/>
    <w:rsid w:val="002542C4"/>
    <w:rsid w:val="0026106E"/>
    <w:rsid w:val="00263388"/>
    <w:rsid w:val="00270494"/>
    <w:rsid w:val="00274ABB"/>
    <w:rsid w:val="0027572A"/>
    <w:rsid w:val="00275879"/>
    <w:rsid w:val="002761C6"/>
    <w:rsid w:val="0028084B"/>
    <w:rsid w:val="002849C5"/>
    <w:rsid w:val="002914A9"/>
    <w:rsid w:val="0029321A"/>
    <w:rsid w:val="002935D9"/>
    <w:rsid w:val="002957C2"/>
    <w:rsid w:val="002A02A9"/>
    <w:rsid w:val="002A2892"/>
    <w:rsid w:val="002A5C6B"/>
    <w:rsid w:val="002B09CF"/>
    <w:rsid w:val="002B30A3"/>
    <w:rsid w:val="002C0104"/>
    <w:rsid w:val="002C6431"/>
    <w:rsid w:val="002C7DC6"/>
    <w:rsid w:val="002D1309"/>
    <w:rsid w:val="002D293C"/>
    <w:rsid w:val="002D42A2"/>
    <w:rsid w:val="002D4886"/>
    <w:rsid w:val="002D68DA"/>
    <w:rsid w:val="002D7FD9"/>
    <w:rsid w:val="002E7035"/>
    <w:rsid w:val="002E70B9"/>
    <w:rsid w:val="002F0354"/>
    <w:rsid w:val="002F4EA7"/>
    <w:rsid w:val="00300151"/>
    <w:rsid w:val="003001A7"/>
    <w:rsid w:val="00303D01"/>
    <w:rsid w:val="00307026"/>
    <w:rsid w:val="00312450"/>
    <w:rsid w:val="00320285"/>
    <w:rsid w:val="00321FEB"/>
    <w:rsid w:val="00322C88"/>
    <w:rsid w:val="003236EB"/>
    <w:rsid w:val="00323C68"/>
    <w:rsid w:val="003265C2"/>
    <w:rsid w:val="00326A3D"/>
    <w:rsid w:val="00332CCD"/>
    <w:rsid w:val="0033429A"/>
    <w:rsid w:val="00336355"/>
    <w:rsid w:val="00337838"/>
    <w:rsid w:val="003407EE"/>
    <w:rsid w:val="003504A2"/>
    <w:rsid w:val="00351A64"/>
    <w:rsid w:val="00356767"/>
    <w:rsid w:val="00357F70"/>
    <w:rsid w:val="00360BED"/>
    <w:rsid w:val="0036242B"/>
    <w:rsid w:val="003656D6"/>
    <w:rsid w:val="003718C0"/>
    <w:rsid w:val="00374D43"/>
    <w:rsid w:val="00377EDD"/>
    <w:rsid w:val="00382A66"/>
    <w:rsid w:val="0038360F"/>
    <w:rsid w:val="003841B5"/>
    <w:rsid w:val="003846A3"/>
    <w:rsid w:val="003854B6"/>
    <w:rsid w:val="00385EDF"/>
    <w:rsid w:val="00385F03"/>
    <w:rsid w:val="00394F3D"/>
    <w:rsid w:val="003965BA"/>
    <w:rsid w:val="003977A0"/>
    <w:rsid w:val="003A0D19"/>
    <w:rsid w:val="003A1823"/>
    <w:rsid w:val="003A1EA9"/>
    <w:rsid w:val="003A2A4D"/>
    <w:rsid w:val="003A72FC"/>
    <w:rsid w:val="003B3DBA"/>
    <w:rsid w:val="003B4F92"/>
    <w:rsid w:val="003B5025"/>
    <w:rsid w:val="003B7C8E"/>
    <w:rsid w:val="003B7FB6"/>
    <w:rsid w:val="003C0541"/>
    <w:rsid w:val="003C0980"/>
    <w:rsid w:val="003C11E3"/>
    <w:rsid w:val="003C4244"/>
    <w:rsid w:val="003C4790"/>
    <w:rsid w:val="003C6400"/>
    <w:rsid w:val="003D372C"/>
    <w:rsid w:val="003D3A16"/>
    <w:rsid w:val="003D58A6"/>
    <w:rsid w:val="003D75A1"/>
    <w:rsid w:val="003E48E1"/>
    <w:rsid w:val="003F22F2"/>
    <w:rsid w:val="003F2BB7"/>
    <w:rsid w:val="003F33EA"/>
    <w:rsid w:val="003F421F"/>
    <w:rsid w:val="003F5F9A"/>
    <w:rsid w:val="003F7E8A"/>
    <w:rsid w:val="0040342F"/>
    <w:rsid w:val="00413664"/>
    <w:rsid w:val="004209F3"/>
    <w:rsid w:val="00424470"/>
    <w:rsid w:val="00424658"/>
    <w:rsid w:val="00431D33"/>
    <w:rsid w:val="00434B51"/>
    <w:rsid w:val="00437B02"/>
    <w:rsid w:val="004437E5"/>
    <w:rsid w:val="00444982"/>
    <w:rsid w:val="00445090"/>
    <w:rsid w:val="004455E8"/>
    <w:rsid w:val="00450C79"/>
    <w:rsid w:val="00452ED0"/>
    <w:rsid w:val="004537C7"/>
    <w:rsid w:val="00456FF2"/>
    <w:rsid w:val="00463E6E"/>
    <w:rsid w:val="00465770"/>
    <w:rsid w:val="004676F5"/>
    <w:rsid w:val="00474494"/>
    <w:rsid w:val="00476C6A"/>
    <w:rsid w:val="00477042"/>
    <w:rsid w:val="00482EA4"/>
    <w:rsid w:val="0048799F"/>
    <w:rsid w:val="00487D72"/>
    <w:rsid w:val="0049452E"/>
    <w:rsid w:val="004946E6"/>
    <w:rsid w:val="00494B2B"/>
    <w:rsid w:val="00495F64"/>
    <w:rsid w:val="00496DB2"/>
    <w:rsid w:val="004A5490"/>
    <w:rsid w:val="004A733E"/>
    <w:rsid w:val="004B30CA"/>
    <w:rsid w:val="004B7315"/>
    <w:rsid w:val="004B7A7B"/>
    <w:rsid w:val="004B7B5A"/>
    <w:rsid w:val="004C00C1"/>
    <w:rsid w:val="004C3DA6"/>
    <w:rsid w:val="004C53FA"/>
    <w:rsid w:val="004C77C2"/>
    <w:rsid w:val="004C789A"/>
    <w:rsid w:val="004D1D95"/>
    <w:rsid w:val="004D5F3A"/>
    <w:rsid w:val="004E2178"/>
    <w:rsid w:val="004E60B0"/>
    <w:rsid w:val="004F0C16"/>
    <w:rsid w:val="004F2DB3"/>
    <w:rsid w:val="004F4874"/>
    <w:rsid w:val="005019DC"/>
    <w:rsid w:val="00501F24"/>
    <w:rsid w:val="00503D13"/>
    <w:rsid w:val="00504774"/>
    <w:rsid w:val="00505DC4"/>
    <w:rsid w:val="0050649F"/>
    <w:rsid w:val="0051407F"/>
    <w:rsid w:val="005242EB"/>
    <w:rsid w:val="00524902"/>
    <w:rsid w:val="00527EE5"/>
    <w:rsid w:val="00530217"/>
    <w:rsid w:val="00532BEB"/>
    <w:rsid w:val="0053408A"/>
    <w:rsid w:val="00537AFF"/>
    <w:rsid w:val="00541C18"/>
    <w:rsid w:val="005424F8"/>
    <w:rsid w:val="005443E3"/>
    <w:rsid w:val="00547F60"/>
    <w:rsid w:val="00552D94"/>
    <w:rsid w:val="00556401"/>
    <w:rsid w:val="00561FD4"/>
    <w:rsid w:val="00566349"/>
    <w:rsid w:val="00566C5E"/>
    <w:rsid w:val="005677C5"/>
    <w:rsid w:val="00567CC7"/>
    <w:rsid w:val="005700D2"/>
    <w:rsid w:val="0057116C"/>
    <w:rsid w:val="00576FC9"/>
    <w:rsid w:val="00577A86"/>
    <w:rsid w:val="00577EA6"/>
    <w:rsid w:val="00581397"/>
    <w:rsid w:val="005821E8"/>
    <w:rsid w:val="00582E70"/>
    <w:rsid w:val="0059352F"/>
    <w:rsid w:val="005A7E04"/>
    <w:rsid w:val="005B342E"/>
    <w:rsid w:val="005C5C52"/>
    <w:rsid w:val="005C6755"/>
    <w:rsid w:val="005D34F7"/>
    <w:rsid w:val="005D406E"/>
    <w:rsid w:val="005E1EF9"/>
    <w:rsid w:val="005E588A"/>
    <w:rsid w:val="005E64D9"/>
    <w:rsid w:val="005E6846"/>
    <w:rsid w:val="005F5E92"/>
    <w:rsid w:val="005F6DFD"/>
    <w:rsid w:val="00600998"/>
    <w:rsid w:val="0060378B"/>
    <w:rsid w:val="00604E0F"/>
    <w:rsid w:val="00606943"/>
    <w:rsid w:val="00611AE6"/>
    <w:rsid w:val="00611FD5"/>
    <w:rsid w:val="00615470"/>
    <w:rsid w:val="00616C09"/>
    <w:rsid w:val="00617119"/>
    <w:rsid w:val="00621AEC"/>
    <w:rsid w:val="00627863"/>
    <w:rsid w:val="00630DA3"/>
    <w:rsid w:val="006328CA"/>
    <w:rsid w:val="00635059"/>
    <w:rsid w:val="00635FAE"/>
    <w:rsid w:val="00636A77"/>
    <w:rsid w:val="0064107A"/>
    <w:rsid w:val="00644B3D"/>
    <w:rsid w:val="00647CE9"/>
    <w:rsid w:val="00651A10"/>
    <w:rsid w:val="00651D06"/>
    <w:rsid w:val="0066256B"/>
    <w:rsid w:val="00666AB7"/>
    <w:rsid w:val="0067163B"/>
    <w:rsid w:val="006749CA"/>
    <w:rsid w:val="00687B84"/>
    <w:rsid w:val="00691C36"/>
    <w:rsid w:val="006953EB"/>
    <w:rsid w:val="00696845"/>
    <w:rsid w:val="00697590"/>
    <w:rsid w:val="006A2ADA"/>
    <w:rsid w:val="006A402A"/>
    <w:rsid w:val="006B0517"/>
    <w:rsid w:val="006B7BEF"/>
    <w:rsid w:val="006C1777"/>
    <w:rsid w:val="006C53BB"/>
    <w:rsid w:val="006C5975"/>
    <w:rsid w:val="006C7B29"/>
    <w:rsid w:val="006D2FA9"/>
    <w:rsid w:val="006E1D05"/>
    <w:rsid w:val="006E24AA"/>
    <w:rsid w:val="006E32EC"/>
    <w:rsid w:val="006E4E2A"/>
    <w:rsid w:val="006E4F60"/>
    <w:rsid w:val="006E5B34"/>
    <w:rsid w:val="006E7185"/>
    <w:rsid w:val="006F14A9"/>
    <w:rsid w:val="006F1A46"/>
    <w:rsid w:val="006F302C"/>
    <w:rsid w:val="006F38F0"/>
    <w:rsid w:val="007040C0"/>
    <w:rsid w:val="0070545C"/>
    <w:rsid w:val="00705B04"/>
    <w:rsid w:val="0070774D"/>
    <w:rsid w:val="00707855"/>
    <w:rsid w:val="00707B56"/>
    <w:rsid w:val="007106CA"/>
    <w:rsid w:val="00711527"/>
    <w:rsid w:val="00712757"/>
    <w:rsid w:val="007132C4"/>
    <w:rsid w:val="00713A3D"/>
    <w:rsid w:val="0071640D"/>
    <w:rsid w:val="00722CC2"/>
    <w:rsid w:val="007256A3"/>
    <w:rsid w:val="00725BA6"/>
    <w:rsid w:val="00727C34"/>
    <w:rsid w:val="00730C5D"/>
    <w:rsid w:val="0073227E"/>
    <w:rsid w:val="00732968"/>
    <w:rsid w:val="007329F5"/>
    <w:rsid w:val="00740F53"/>
    <w:rsid w:val="00750C52"/>
    <w:rsid w:val="00751845"/>
    <w:rsid w:val="007553A7"/>
    <w:rsid w:val="0075552A"/>
    <w:rsid w:val="007630CD"/>
    <w:rsid w:val="00770DC2"/>
    <w:rsid w:val="00772907"/>
    <w:rsid w:val="00776E74"/>
    <w:rsid w:val="007779D7"/>
    <w:rsid w:val="007804D4"/>
    <w:rsid w:val="0078358C"/>
    <w:rsid w:val="00786636"/>
    <w:rsid w:val="00791B5D"/>
    <w:rsid w:val="00792CD5"/>
    <w:rsid w:val="00796C31"/>
    <w:rsid w:val="00797535"/>
    <w:rsid w:val="007B436A"/>
    <w:rsid w:val="007B7892"/>
    <w:rsid w:val="007C065E"/>
    <w:rsid w:val="007C0ADF"/>
    <w:rsid w:val="007C1EB4"/>
    <w:rsid w:val="007C4064"/>
    <w:rsid w:val="007C440D"/>
    <w:rsid w:val="007D1317"/>
    <w:rsid w:val="007D38DD"/>
    <w:rsid w:val="007D4AB7"/>
    <w:rsid w:val="007E0EE4"/>
    <w:rsid w:val="007E26E1"/>
    <w:rsid w:val="007E2CD0"/>
    <w:rsid w:val="007E45FC"/>
    <w:rsid w:val="007E7CB2"/>
    <w:rsid w:val="007F4ECA"/>
    <w:rsid w:val="008008CA"/>
    <w:rsid w:val="008032C4"/>
    <w:rsid w:val="0080564B"/>
    <w:rsid w:val="00813C75"/>
    <w:rsid w:val="00816265"/>
    <w:rsid w:val="00821B9A"/>
    <w:rsid w:val="00822797"/>
    <w:rsid w:val="008264ED"/>
    <w:rsid w:val="00826964"/>
    <w:rsid w:val="008277B8"/>
    <w:rsid w:val="00830943"/>
    <w:rsid w:val="00835339"/>
    <w:rsid w:val="00837AF2"/>
    <w:rsid w:val="00842511"/>
    <w:rsid w:val="00842F25"/>
    <w:rsid w:val="00844347"/>
    <w:rsid w:val="00845AB6"/>
    <w:rsid w:val="00847D20"/>
    <w:rsid w:val="00847F9F"/>
    <w:rsid w:val="00855404"/>
    <w:rsid w:val="00860280"/>
    <w:rsid w:val="0086440D"/>
    <w:rsid w:val="00866ECE"/>
    <w:rsid w:val="008714E7"/>
    <w:rsid w:val="008719F1"/>
    <w:rsid w:val="008816AD"/>
    <w:rsid w:val="00882BC2"/>
    <w:rsid w:val="0088598F"/>
    <w:rsid w:val="00886BE1"/>
    <w:rsid w:val="00887E06"/>
    <w:rsid w:val="00892C2F"/>
    <w:rsid w:val="00894AC4"/>
    <w:rsid w:val="00894F03"/>
    <w:rsid w:val="00895608"/>
    <w:rsid w:val="008A0DE0"/>
    <w:rsid w:val="008A2BD3"/>
    <w:rsid w:val="008B236D"/>
    <w:rsid w:val="008B3328"/>
    <w:rsid w:val="008B4E2D"/>
    <w:rsid w:val="008B7FA0"/>
    <w:rsid w:val="008C2CD7"/>
    <w:rsid w:val="008D1A76"/>
    <w:rsid w:val="008D2EA1"/>
    <w:rsid w:val="008D369B"/>
    <w:rsid w:val="008D5650"/>
    <w:rsid w:val="008D5E32"/>
    <w:rsid w:val="008D6C1D"/>
    <w:rsid w:val="008E1B9A"/>
    <w:rsid w:val="008E3A78"/>
    <w:rsid w:val="008F1120"/>
    <w:rsid w:val="008F5844"/>
    <w:rsid w:val="008F6E83"/>
    <w:rsid w:val="00902867"/>
    <w:rsid w:val="00902A21"/>
    <w:rsid w:val="009059B4"/>
    <w:rsid w:val="00907079"/>
    <w:rsid w:val="009077CB"/>
    <w:rsid w:val="0091057B"/>
    <w:rsid w:val="0091486B"/>
    <w:rsid w:val="00914A49"/>
    <w:rsid w:val="009216F6"/>
    <w:rsid w:val="00923719"/>
    <w:rsid w:val="00926A7A"/>
    <w:rsid w:val="009306D0"/>
    <w:rsid w:val="00930D36"/>
    <w:rsid w:val="0093159B"/>
    <w:rsid w:val="00932E35"/>
    <w:rsid w:val="00935276"/>
    <w:rsid w:val="009353D4"/>
    <w:rsid w:val="00935871"/>
    <w:rsid w:val="00935C47"/>
    <w:rsid w:val="009450FB"/>
    <w:rsid w:val="00950CE0"/>
    <w:rsid w:val="00953EB8"/>
    <w:rsid w:val="00954FB5"/>
    <w:rsid w:val="00961427"/>
    <w:rsid w:val="009632EF"/>
    <w:rsid w:val="00967B85"/>
    <w:rsid w:val="00974022"/>
    <w:rsid w:val="00977BB3"/>
    <w:rsid w:val="00982D09"/>
    <w:rsid w:val="00991DFA"/>
    <w:rsid w:val="009964E2"/>
    <w:rsid w:val="00996856"/>
    <w:rsid w:val="009A046A"/>
    <w:rsid w:val="009A079D"/>
    <w:rsid w:val="009A1A61"/>
    <w:rsid w:val="009A259E"/>
    <w:rsid w:val="009A4959"/>
    <w:rsid w:val="009B039C"/>
    <w:rsid w:val="009B2285"/>
    <w:rsid w:val="009B2631"/>
    <w:rsid w:val="009C018B"/>
    <w:rsid w:val="009C0334"/>
    <w:rsid w:val="009C24CA"/>
    <w:rsid w:val="009C4E53"/>
    <w:rsid w:val="009D1DB6"/>
    <w:rsid w:val="009D79A2"/>
    <w:rsid w:val="009E71B4"/>
    <w:rsid w:val="009F17C3"/>
    <w:rsid w:val="009F224F"/>
    <w:rsid w:val="009F229E"/>
    <w:rsid w:val="00A01A82"/>
    <w:rsid w:val="00A04AD1"/>
    <w:rsid w:val="00A04D43"/>
    <w:rsid w:val="00A05B3A"/>
    <w:rsid w:val="00A10EFA"/>
    <w:rsid w:val="00A130CD"/>
    <w:rsid w:val="00A134B4"/>
    <w:rsid w:val="00A202C6"/>
    <w:rsid w:val="00A22600"/>
    <w:rsid w:val="00A306F7"/>
    <w:rsid w:val="00A33088"/>
    <w:rsid w:val="00A33C6A"/>
    <w:rsid w:val="00A36688"/>
    <w:rsid w:val="00A4102C"/>
    <w:rsid w:val="00A42AE4"/>
    <w:rsid w:val="00A42EA3"/>
    <w:rsid w:val="00A454E5"/>
    <w:rsid w:val="00A465DE"/>
    <w:rsid w:val="00A46C1B"/>
    <w:rsid w:val="00A52C38"/>
    <w:rsid w:val="00A601BD"/>
    <w:rsid w:val="00A62054"/>
    <w:rsid w:val="00A70617"/>
    <w:rsid w:val="00A70C14"/>
    <w:rsid w:val="00A7109C"/>
    <w:rsid w:val="00A7780A"/>
    <w:rsid w:val="00A77ABB"/>
    <w:rsid w:val="00A81E32"/>
    <w:rsid w:val="00A8286D"/>
    <w:rsid w:val="00A84052"/>
    <w:rsid w:val="00A901BF"/>
    <w:rsid w:val="00A926CA"/>
    <w:rsid w:val="00AA7D91"/>
    <w:rsid w:val="00AB0903"/>
    <w:rsid w:val="00AB0D14"/>
    <w:rsid w:val="00AB2EB1"/>
    <w:rsid w:val="00AB3078"/>
    <w:rsid w:val="00AB6F56"/>
    <w:rsid w:val="00AC10AB"/>
    <w:rsid w:val="00AC1D12"/>
    <w:rsid w:val="00AC216F"/>
    <w:rsid w:val="00AC2305"/>
    <w:rsid w:val="00AC26E3"/>
    <w:rsid w:val="00AC7CEA"/>
    <w:rsid w:val="00AD2F5D"/>
    <w:rsid w:val="00AD41B6"/>
    <w:rsid w:val="00AD7C7F"/>
    <w:rsid w:val="00AE1090"/>
    <w:rsid w:val="00AE311E"/>
    <w:rsid w:val="00AE4BD7"/>
    <w:rsid w:val="00AE632D"/>
    <w:rsid w:val="00B00363"/>
    <w:rsid w:val="00B01F72"/>
    <w:rsid w:val="00B024D9"/>
    <w:rsid w:val="00B0741A"/>
    <w:rsid w:val="00B11121"/>
    <w:rsid w:val="00B115E4"/>
    <w:rsid w:val="00B15026"/>
    <w:rsid w:val="00B15046"/>
    <w:rsid w:val="00B160E8"/>
    <w:rsid w:val="00B16984"/>
    <w:rsid w:val="00B16B7E"/>
    <w:rsid w:val="00B21A99"/>
    <w:rsid w:val="00B23FD4"/>
    <w:rsid w:val="00B244F3"/>
    <w:rsid w:val="00B24876"/>
    <w:rsid w:val="00B31536"/>
    <w:rsid w:val="00B34B82"/>
    <w:rsid w:val="00B34EBB"/>
    <w:rsid w:val="00B35278"/>
    <w:rsid w:val="00B35C76"/>
    <w:rsid w:val="00B4037E"/>
    <w:rsid w:val="00B441D7"/>
    <w:rsid w:val="00B46106"/>
    <w:rsid w:val="00B52EDB"/>
    <w:rsid w:val="00B57E49"/>
    <w:rsid w:val="00B60113"/>
    <w:rsid w:val="00B63687"/>
    <w:rsid w:val="00B65827"/>
    <w:rsid w:val="00B66B5A"/>
    <w:rsid w:val="00B67BC9"/>
    <w:rsid w:val="00B71224"/>
    <w:rsid w:val="00B75906"/>
    <w:rsid w:val="00B822E2"/>
    <w:rsid w:val="00B849D2"/>
    <w:rsid w:val="00B90ABE"/>
    <w:rsid w:val="00B92391"/>
    <w:rsid w:val="00BA3085"/>
    <w:rsid w:val="00BA7215"/>
    <w:rsid w:val="00BB154E"/>
    <w:rsid w:val="00BB188D"/>
    <w:rsid w:val="00BB31DA"/>
    <w:rsid w:val="00BC315F"/>
    <w:rsid w:val="00BC34C3"/>
    <w:rsid w:val="00BC3712"/>
    <w:rsid w:val="00BC51FD"/>
    <w:rsid w:val="00BC5307"/>
    <w:rsid w:val="00BC5CE4"/>
    <w:rsid w:val="00BD4BA3"/>
    <w:rsid w:val="00BD62DC"/>
    <w:rsid w:val="00BE065D"/>
    <w:rsid w:val="00BE0A0E"/>
    <w:rsid w:val="00BF42CF"/>
    <w:rsid w:val="00BF7AF1"/>
    <w:rsid w:val="00C00AA8"/>
    <w:rsid w:val="00C03302"/>
    <w:rsid w:val="00C05B2F"/>
    <w:rsid w:val="00C14673"/>
    <w:rsid w:val="00C21A5E"/>
    <w:rsid w:val="00C2399F"/>
    <w:rsid w:val="00C24083"/>
    <w:rsid w:val="00C27CC5"/>
    <w:rsid w:val="00C31664"/>
    <w:rsid w:val="00C3217F"/>
    <w:rsid w:val="00C3380C"/>
    <w:rsid w:val="00C3619C"/>
    <w:rsid w:val="00C41409"/>
    <w:rsid w:val="00C43757"/>
    <w:rsid w:val="00C44075"/>
    <w:rsid w:val="00C45649"/>
    <w:rsid w:val="00C4733D"/>
    <w:rsid w:val="00C54735"/>
    <w:rsid w:val="00C55E50"/>
    <w:rsid w:val="00C55F50"/>
    <w:rsid w:val="00C5643C"/>
    <w:rsid w:val="00C677B1"/>
    <w:rsid w:val="00C67F96"/>
    <w:rsid w:val="00C76C28"/>
    <w:rsid w:val="00C80851"/>
    <w:rsid w:val="00C8142F"/>
    <w:rsid w:val="00C81BC1"/>
    <w:rsid w:val="00C81EE4"/>
    <w:rsid w:val="00C82EAF"/>
    <w:rsid w:val="00C85425"/>
    <w:rsid w:val="00C860DD"/>
    <w:rsid w:val="00C86EA7"/>
    <w:rsid w:val="00C9346C"/>
    <w:rsid w:val="00C94690"/>
    <w:rsid w:val="00C96158"/>
    <w:rsid w:val="00CA0362"/>
    <w:rsid w:val="00CA1CF8"/>
    <w:rsid w:val="00CA784B"/>
    <w:rsid w:val="00CA7D65"/>
    <w:rsid w:val="00CB347F"/>
    <w:rsid w:val="00CB3806"/>
    <w:rsid w:val="00CB3873"/>
    <w:rsid w:val="00CB5738"/>
    <w:rsid w:val="00CB5F4E"/>
    <w:rsid w:val="00CB66F4"/>
    <w:rsid w:val="00CB68F2"/>
    <w:rsid w:val="00CC277F"/>
    <w:rsid w:val="00CD005E"/>
    <w:rsid w:val="00CD08C7"/>
    <w:rsid w:val="00CD7498"/>
    <w:rsid w:val="00CE5FA5"/>
    <w:rsid w:val="00CF0E38"/>
    <w:rsid w:val="00CF3A11"/>
    <w:rsid w:val="00D00928"/>
    <w:rsid w:val="00D00E03"/>
    <w:rsid w:val="00D03043"/>
    <w:rsid w:val="00D11F58"/>
    <w:rsid w:val="00D15839"/>
    <w:rsid w:val="00D21B48"/>
    <w:rsid w:val="00D22921"/>
    <w:rsid w:val="00D23442"/>
    <w:rsid w:val="00D2562A"/>
    <w:rsid w:val="00D30F79"/>
    <w:rsid w:val="00D328BE"/>
    <w:rsid w:val="00D3387E"/>
    <w:rsid w:val="00D40215"/>
    <w:rsid w:val="00D4035F"/>
    <w:rsid w:val="00D42A94"/>
    <w:rsid w:val="00D46E9B"/>
    <w:rsid w:val="00D557C3"/>
    <w:rsid w:val="00D60D5E"/>
    <w:rsid w:val="00D62BC8"/>
    <w:rsid w:val="00D66B0B"/>
    <w:rsid w:val="00D72F0C"/>
    <w:rsid w:val="00D74CFB"/>
    <w:rsid w:val="00D774FF"/>
    <w:rsid w:val="00D80640"/>
    <w:rsid w:val="00D82323"/>
    <w:rsid w:val="00D83821"/>
    <w:rsid w:val="00D848D7"/>
    <w:rsid w:val="00D858D1"/>
    <w:rsid w:val="00D9489A"/>
    <w:rsid w:val="00D96D67"/>
    <w:rsid w:val="00D971AE"/>
    <w:rsid w:val="00DA5EEE"/>
    <w:rsid w:val="00DA6B0F"/>
    <w:rsid w:val="00DB0B02"/>
    <w:rsid w:val="00DB5AF8"/>
    <w:rsid w:val="00DB7450"/>
    <w:rsid w:val="00DC3041"/>
    <w:rsid w:val="00DC3CB7"/>
    <w:rsid w:val="00DC60DD"/>
    <w:rsid w:val="00DC7C47"/>
    <w:rsid w:val="00DD3463"/>
    <w:rsid w:val="00DF7B88"/>
    <w:rsid w:val="00E02467"/>
    <w:rsid w:val="00E0272F"/>
    <w:rsid w:val="00E0361F"/>
    <w:rsid w:val="00E0555A"/>
    <w:rsid w:val="00E113FB"/>
    <w:rsid w:val="00E13CB2"/>
    <w:rsid w:val="00E16086"/>
    <w:rsid w:val="00E20B2C"/>
    <w:rsid w:val="00E23052"/>
    <w:rsid w:val="00E24B59"/>
    <w:rsid w:val="00E24CC8"/>
    <w:rsid w:val="00E2600E"/>
    <w:rsid w:val="00E36763"/>
    <w:rsid w:val="00E373E7"/>
    <w:rsid w:val="00E37A48"/>
    <w:rsid w:val="00E45910"/>
    <w:rsid w:val="00E54FAF"/>
    <w:rsid w:val="00E57267"/>
    <w:rsid w:val="00E61E02"/>
    <w:rsid w:val="00E61F9F"/>
    <w:rsid w:val="00E73B15"/>
    <w:rsid w:val="00E7775A"/>
    <w:rsid w:val="00E77E97"/>
    <w:rsid w:val="00E82A4D"/>
    <w:rsid w:val="00E83B17"/>
    <w:rsid w:val="00E84639"/>
    <w:rsid w:val="00E91C4B"/>
    <w:rsid w:val="00E91F4E"/>
    <w:rsid w:val="00EA461F"/>
    <w:rsid w:val="00EA4EE1"/>
    <w:rsid w:val="00EA547D"/>
    <w:rsid w:val="00EA7EC2"/>
    <w:rsid w:val="00EB1DEB"/>
    <w:rsid w:val="00EB2A6B"/>
    <w:rsid w:val="00EB437B"/>
    <w:rsid w:val="00EB62E1"/>
    <w:rsid w:val="00EB7EB4"/>
    <w:rsid w:val="00EC0B8C"/>
    <w:rsid w:val="00EC2D45"/>
    <w:rsid w:val="00EC46BD"/>
    <w:rsid w:val="00EC56DB"/>
    <w:rsid w:val="00EC6598"/>
    <w:rsid w:val="00ED2765"/>
    <w:rsid w:val="00ED3DFB"/>
    <w:rsid w:val="00ED70B9"/>
    <w:rsid w:val="00EE56D2"/>
    <w:rsid w:val="00EF319E"/>
    <w:rsid w:val="00EF3B0C"/>
    <w:rsid w:val="00EF4808"/>
    <w:rsid w:val="00EF5867"/>
    <w:rsid w:val="00EF7649"/>
    <w:rsid w:val="00F00533"/>
    <w:rsid w:val="00F01039"/>
    <w:rsid w:val="00F06081"/>
    <w:rsid w:val="00F061BE"/>
    <w:rsid w:val="00F0638F"/>
    <w:rsid w:val="00F15864"/>
    <w:rsid w:val="00F216B5"/>
    <w:rsid w:val="00F22CFC"/>
    <w:rsid w:val="00F25300"/>
    <w:rsid w:val="00F2697D"/>
    <w:rsid w:val="00F30D9A"/>
    <w:rsid w:val="00F315C8"/>
    <w:rsid w:val="00F3640E"/>
    <w:rsid w:val="00F454E3"/>
    <w:rsid w:val="00F4776B"/>
    <w:rsid w:val="00F511D0"/>
    <w:rsid w:val="00F531A6"/>
    <w:rsid w:val="00F544E6"/>
    <w:rsid w:val="00F54779"/>
    <w:rsid w:val="00F5497E"/>
    <w:rsid w:val="00F6737E"/>
    <w:rsid w:val="00F732A7"/>
    <w:rsid w:val="00F75AC4"/>
    <w:rsid w:val="00F8530E"/>
    <w:rsid w:val="00F86D63"/>
    <w:rsid w:val="00F87C5F"/>
    <w:rsid w:val="00F959C3"/>
    <w:rsid w:val="00F95DFC"/>
    <w:rsid w:val="00FA00E2"/>
    <w:rsid w:val="00FA025F"/>
    <w:rsid w:val="00FA1A31"/>
    <w:rsid w:val="00FA2882"/>
    <w:rsid w:val="00FA34C9"/>
    <w:rsid w:val="00FA38A0"/>
    <w:rsid w:val="00FA4ABD"/>
    <w:rsid w:val="00FA73E0"/>
    <w:rsid w:val="00FB667E"/>
    <w:rsid w:val="00FC056C"/>
    <w:rsid w:val="00FC1426"/>
    <w:rsid w:val="00FC1845"/>
    <w:rsid w:val="00FC3A1E"/>
    <w:rsid w:val="00FD5939"/>
    <w:rsid w:val="00FE1C0D"/>
    <w:rsid w:val="00FE509A"/>
    <w:rsid w:val="00FF02B6"/>
    <w:rsid w:val="00FF262D"/>
    <w:rsid w:val="00FF479F"/>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6F47DC0"/>
  <w15:docId w15:val="{DAB1141B-A26C-46FA-9554-A667B08E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789862476">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9F66C-027F-4031-B8BA-98AD937FF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69</Pages>
  <Words>4231</Words>
  <Characters>24123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28298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Emad Sadeghi</cp:lastModifiedBy>
  <cp:revision>25</cp:revision>
  <cp:lastPrinted>2019-03-05T06:49:00Z</cp:lastPrinted>
  <dcterms:created xsi:type="dcterms:W3CDTF">2022-05-18T03:54:00Z</dcterms:created>
  <dcterms:modified xsi:type="dcterms:W3CDTF">2022-05-25T09:57:00Z</dcterms:modified>
</cp:coreProperties>
</file>